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769" w:rsidRDefault="000B0769" w:rsidP="000307ED">
      <w:pPr>
        <w:jc w:val="center"/>
        <w:rPr>
          <w:b/>
          <w:sz w:val="28"/>
          <w:szCs w:val="28"/>
        </w:rPr>
      </w:pPr>
    </w:p>
    <w:p w:rsidR="0067235A" w:rsidRPr="000307ED" w:rsidRDefault="0067235A" w:rsidP="000307ED">
      <w:pPr>
        <w:jc w:val="center"/>
        <w:rPr>
          <w:b/>
          <w:sz w:val="28"/>
          <w:szCs w:val="28"/>
        </w:rPr>
      </w:pPr>
      <w:r w:rsidRPr="000307ED">
        <w:rPr>
          <w:b/>
          <w:sz w:val="28"/>
          <w:szCs w:val="28"/>
        </w:rPr>
        <w:t xml:space="preserve">Sicherheitsmerkblatt für </w:t>
      </w:r>
      <w:r>
        <w:rPr>
          <w:b/>
          <w:sz w:val="28"/>
          <w:szCs w:val="28"/>
        </w:rPr>
        <w:t>betriebsfremde Unternehmen und Arbeitskräfte</w:t>
      </w:r>
    </w:p>
    <w:p w:rsidR="0067235A" w:rsidRDefault="0067235A" w:rsidP="00EC49F5"/>
    <w:p w:rsidR="0067235A" w:rsidRDefault="0067235A" w:rsidP="00D23E32">
      <w:pPr>
        <w:jc w:val="both"/>
      </w:pPr>
    </w:p>
    <w:p w:rsidR="0067235A" w:rsidRDefault="0067235A" w:rsidP="00D23E32">
      <w:pPr>
        <w:jc w:val="both"/>
      </w:pPr>
      <w:r>
        <w:t xml:space="preserve">Der Auftragnehmer verpflichtet sich, die für die Arbeitsausführung geltenden Rechtsvorschriften und die behördlichen Anordnungen, z.B. der Baubehörde, sowie die anerkannten Normen und Regeln der Technik zu befolgen. Zur Verhütung von Arbeitsunfällen hat der Unternehmer Einrichtungen zu schaffen, sowie Anordnungen und Maßnahmen zu treffen, die den </w:t>
      </w:r>
      <w:r w:rsidRPr="00910053">
        <w:t>Bestimmungen des Arbeitsschutzgesetzes in Verbindung mit der berufsgenossenschaftlichen Vorschrift „Grundsätze der Prävention“ (BGV A1) und den für ihn sonst geltenden Regelwerk der Unfallversicherungsträger sowie den erlassenen innerbetrieblichen Sicherheitsanweisungen, den staatlichen Arbeitsschutzvorschriften und im Übrigen</w:t>
      </w:r>
      <w:r>
        <w:t xml:space="preserve"> den allgemein anerkannten sicherheitstechnischen und arbeitsmedizinischen Regeln entsprechen.</w:t>
      </w:r>
    </w:p>
    <w:p w:rsidR="0067235A" w:rsidRDefault="0067235A" w:rsidP="00D23E32">
      <w:pPr>
        <w:jc w:val="both"/>
      </w:pPr>
    </w:p>
    <w:p w:rsidR="0067235A" w:rsidRDefault="0067235A" w:rsidP="00D23E32">
      <w:pPr>
        <w:jc w:val="both"/>
      </w:pPr>
      <w:r>
        <w:t>Im Interesse der Arbeits- und Betriebssicherhei</w:t>
      </w:r>
      <w:r w:rsidR="000B0769">
        <w:t>t innerhalb der Flughafen Hannover-Langenhagen GmbH</w:t>
      </w:r>
      <w:r>
        <w:t xml:space="preserve"> sind bei der Durchführung von Arbeiten auf unserem Gelände insbesondere folgende Sicherheitshinweise zu beachten:</w:t>
      </w:r>
    </w:p>
    <w:p w:rsidR="0067235A" w:rsidRDefault="0067235A" w:rsidP="00D23E32">
      <w:pPr>
        <w:jc w:val="both"/>
      </w:pPr>
    </w:p>
    <w:p w:rsidR="0067235A" w:rsidRDefault="0067235A" w:rsidP="00D23E32">
      <w:pPr>
        <w:pStyle w:val="Listenabsatz"/>
        <w:numPr>
          <w:ilvl w:val="0"/>
          <w:numId w:val="12"/>
        </w:numPr>
        <w:jc w:val="both"/>
      </w:pPr>
      <w:r>
        <w:t xml:space="preserve">Vor Aufnahme der Arbeit hat der Unternehmer oder dessen Beauftragter sich mit dem zuständigen Leiter der Organisationseinheit oder dessen Vertreter über die durchzuführenden Arbeiten und die erforderlichen Sicherheitsmaßnahmen zu verständigen und </w:t>
      </w:r>
      <w:r w:rsidR="007F009E">
        <w:t xml:space="preserve">ggf. </w:t>
      </w:r>
      <w:r>
        <w:t>einweisen zu lassen.</w:t>
      </w:r>
    </w:p>
    <w:p w:rsidR="0067235A" w:rsidRPr="0066543D" w:rsidRDefault="0067235A" w:rsidP="00D23E32">
      <w:pPr>
        <w:ind w:firstLine="360"/>
        <w:jc w:val="both"/>
        <w:rPr>
          <w:color w:val="000000"/>
        </w:rPr>
      </w:pPr>
    </w:p>
    <w:p w:rsidR="0067235A" w:rsidRDefault="0067235A" w:rsidP="00D23E32">
      <w:pPr>
        <w:pStyle w:val="Listenabsatz"/>
        <w:numPr>
          <w:ilvl w:val="0"/>
          <w:numId w:val="12"/>
        </w:numPr>
        <w:jc w:val="both"/>
      </w:pPr>
      <w:r>
        <w:t>Der Auftragnehmer hat alle seine in unserem Unternehmen tätig werdenden Mitarbeiter zu unterrichten, dass der in der Erklärung zum Sicherheitsmerkblatt vom Auftraggeber benannten Koordinator berechtigt ist, den Mitarbeitern der Fremdfirma Weisungen zu erteilen, soweit es für die Sicherheit erforderlich ist.</w:t>
      </w:r>
    </w:p>
    <w:p w:rsidR="0067235A" w:rsidRDefault="0067235A" w:rsidP="00D23E32">
      <w:pPr>
        <w:pStyle w:val="Listenabsatz"/>
        <w:ind w:left="360"/>
        <w:jc w:val="both"/>
      </w:pPr>
      <w:r>
        <w:t xml:space="preserve">Die Weisungsbefugnis des Koordinators in Fragen der Arbeitssicherheit befreit die Vorgesetzten der Fremdfirma jedoch nicht von deren Verantwortung für die eigenen Mitarbeiter. </w:t>
      </w:r>
    </w:p>
    <w:p w:rsidR="0067235A" w:rsidRPr="000B0769" w:rsidRDefault="0067235A" w:rsidP="00D23E32">
      <w:pPr>
        <w:pStyle w:val="Listenabsatz"/>
        <w:ind w:left="360"/>
        <w:jc w:val="both"/>
      </w:pPr>
      <w:r>
        <w:t>Wir weisen darauf hin, dass die Weisungen der Werksfeuerwehr, des Sic</w:t>
      </w:r>
      <w:r w:rsidR="000B0769">
        <w:t>herheitsdienstes,</w:t>
      </w:r>
      <w:r>
        <w:t xml:space="preserve"> der </w:t>
      </w:r>
      <w:r w:rsidRPr="00180A21">
        <w:t>Sicherheitsfachkraft</w:t>
      </w:r>
      <w:r>
        <w:t xml:space="preserve"> für Arbeitssicherheit </w:t>
      </w:r>
      <w:r w:rsidR="000B0769">
        <w:t xml:space="preserve">und der verantwortlichen Elektrofachkraft </w:t>
      </w:r>
      <w:r>
        <w:t xml:space="preserve">für Sie und Ihre Mitarbeiter ebenfalls bindend </w:t>
      </w:r>
      <w:r w:rsidRPr="000B0769">
        <w:t>sind.</w:t>
      </w:r>
    </w:p>
    <w:p w:rsidR="0067235A" w:rsidRDefault="0067235A" w:rsidP="00D23E32">
      <w:pPr>
        <w:jc w:val="both"/>
      </w:pPr>
    </w:p>
    <w:p w:rsidR="0067235A" w:rsidRDefault="0067235A" w:rsidP="00D23E32">
      <w:pPr>
        <w:pStyle w:val="Listenabsatz"/>
        <w:numPr>
          <w:ilvl w:val="0"/>
          <w:numId w:val="12"/>
        </w:numPr>
        <w:jc w:val="both"/>
      </w:pPr>
      <w:r>
        <w:t xml:space="preserve">Für jede Arbeit muss der Auftragnehmer eine verantwortliche Person </w:t>
      </w:r>
      <w:r w:rsidR="002C329A">
        <w:t xml:space="preserve">(Arbeitsverantwortlichen) </w:t>
      </w:r>
      <w:r>
        <w:t>benennen und mit der Aufsicht betrauen. Diese Person ist für alle Fragen der Arbeits- und Betriebssicherheit verantwortlich und über den Umfang ihres Verantwortungsbereiches unterrichtet.</w:t>
      </w:r>
    </w:p>
    <w:p w:rsidR="0067235A" w:rsidRDefault="0067235A" w:rsidP="00D23E32">
      <w:pPr>
        <w:jc w:val="both"/>
      </w:pPr>
    </w:p>
    <w:p w:rsidR="0067235A" w:rsidRPr="00910053" w:rsidRDefault="0067235A" w:rsidP="00D23E32">
      <w:pPr>
        <w:pStyle w:val="Listenabsatz"/>
        <w:numPr>
          <w:ilvl w:val="0"/>
          <w:numId w:val="12"/>
        </w:numPr>
        <w:jc w:val="both"/>
      </w:pPr>
      <w:r w:rsidRPr="00910053">
        <w:t>Der Auftragnehmer ist verpflichtet, seine Beschäftigten vor Arbeitsaufnahme mit den für die Arbeiten anzuwendenden Regelwerk der Unfallversicherungsträger, den staatlichen Arbeitsschutzvorschriften und sonstigen Sicherheitsbestimmungen, sowie spezifische Anforderungen am Arbeitsort vertraut zu machen.</w:t>
      </w:r>
    </w:p>
    <w:p w:rsidR="0067235A" w:rsidRDefault="0067235A" w:rsidP="00D23E32">
      <w:pPr>
        <w:pStyle w:val="Listenabsatz"/>
        <w:ind w:left="426"/>
        <w:jc w:val="both"/>
      </w:pPr>
    </w:p>
    <w:p w:rsidR="0067235A" w:rsidRDefault="0067235A" w:rsidP="00D23E32">
      <w:pPr>
        <w:pStyle w:val="Listenabsatz"/>
        <w:numPr>
          <w:ilvl w:val="0"/>
          <w:numId w:val="12"/>
        </w:numPr>
        <w:jc w:val="both"/>
      </w:pPr>
      <w:r>
        <w:t>Der Auftragnehmer verpflichtet sich für seine Arbeiten eine Gefährdungsbeurteilung zu erstellen und diese auf Verlangen jederzeit beim Auftraggeber vorzulegen.</w:t>
      </w:r>
    </w:p>
    <w:p w:rsidR="0067235A" w:rsidRDefault="0067235A" w:rsidP="00D23E32">
      <w:pPr>
        <w:pStyle w:val="Listenabsatz"/>
        <w:ind w:left="360"/>
        <w:jc w:val="both"/>
      </w:pPr>
    </w:p>
    <w:p w:rsidR="0067235A" w:rsidRDefault="0067235A" w:rsidP="00D23E32">
      <w:pPr>
        <w:pStyle w:val="Listenabsatz"/>
        <w:numPr>
          <w:ilvl w:val="0"/>
          <w:numId w:val="12"/>
        </w:numPr>
        <w:jc w:val="both"/>
      </w:pPr>
      <w:r>
        <w:t>Der Aufragnehmer verpflichtet sich seine Mitarbeiter stichpunktartig zu kontrollieren und dies zu dokumentieren. Auf Verlangen ist diese Dokumentation dem Auftraggeber vorzulegen.</w:t>
      </w:r>
    </w:p>
    <w:p w:rsidR="0067235A" w:rsidRDefault="0067235A" w:rsidP="00D23E32">
      <w:pPr>
        <w:jc w:val="both"/>
      </w:pPr>
    </w:p>
    <w:p w:rsidR="0067235A" w:rsidRDefault="0067235A" w:rsidP="00D23E32">
      <w:pPr>
        <w:pStyle w:val="Listenabsatz"/>
        <w:numPr>
          <w:ilvl w:val="0"/>
          <w:numId w:val="12"/>
        </w:numPr>
        <w:jc w:val="both"/>
      </w:pPr>
      <w:r>
        <w:t>Mit der Arbeit darf erst begonnen werden, wenn sich der Aufsichtführende der Firma des Auftragnehmers davon überzeugt hat, dass die erforderlichen Sicherheitsmaßnahmen durchgeführt sind.</w:t>
      </w:r>
    </w:p>
    <w:p w:rsidR="0067235A" w:rsidRDefault="0067235A" w:rsidP="00D23E32">
      <w:pPr>
        <w:jc w:val="both"/>
      </w:pPr>
    </w:p>
    <w:p w:rsidR="003D7EA0" w:rsidRDefault="003D7EA0" w:rsidP="00D23E32">
      <w:pPr>
        <w:jc w:val="both"/>
      </w:pPr>
    </w:p>
    <w:p w:rsidR="0067235A" w:rsidRDefault="0067235A" w:rsidP="00D23E32">
      <w:pPr>
        <w:pStyle w:val="Listenabsatz"/>
        <w:numPr>
          <w:ilvl w:val="0"/>
          <w:numId w:val="12"/>
        </w:numPr>
        <w:jc w:val="both"/>
      </w:pPr>
      <w:r>
        <w:lastRenderedPageBreak/>
        <w:t xml:space="preserve">An Arbeitsplätzen, an welchen </w:t>
      </w:r>
      <w:r w:rsidRPr="00910053">
        <w:t>persönliche Schutzausrüstungen erforderlich sind, wie z.B. Schutzbrillen, Schutzschuhe, Schutzhelme, Gehörschutz etc., hat der Auftragnehmer diese seinen Mitarbeitern zur Verfügung zu stellen und ist dafür verantwortlich, dass sie im ordnungsgemäßen Zustand sind und anforderungsgerecht</w:t>
      </w:r>
      <w:r>
        <w:t xml:space="preserve"> benutzt werden.</w:t>
      </w:r>
    </w:p>
    <w:p w:rsidR="0067235A" w:rsidRDefault="0067235A" w:rsidP="00D23E32">
      <w:pPr>
        <w:pStyle w:val="Listenabsatz"/>
        <w:ind w:left="0"/>
        <w:jc w:val="both"/>
      </w:pPr>
    </w:p>
    <w:p w:rsidR="0067235A" w:rsidRPr="00910053" w:rsidRDefault="0067235A" w:rsidP="00D23E32">
      <w:pPr>
        <w:pStyle w:val="Listenabsatz"/>
        <w:numPr>
          <w:ilvl w:val="0"/>
          <w:numId w:val="12"/>
        </w:numPr>
        <w:jc w:val="both"/>
      </w:pPr>
      <w:r w:rsidRPr="00910053">
        <w:t>Vom AG zur Verfügung gestellte Lager- und Arbeitsplätze dürfen vom AN nur für die aus dem Vertragsverhältnis mit der Flughafengesellschaft resultierenden Arbeiten genutzt werden.</w:t>
      </w:r>
    </w:p>
    <w:p w:rsidR="0067235A" w:rsidRDefault="0067235A" w:rsidP="00D23E32">
      <w:pPr>
        <w:jc w:val="both"/>
      </w:pPr>
    </w:p>
    <w:p w:rsidR="0067235A" w:rsidRDefault="0067235A" w:rsidP="00D23E32">
      <w:pPr>
        <w:pStyle w:val="Listenabsatz"/>
        <w:numPr>
          <w:ilvl w:val="0"/>
          <w:numId w:val="12"/>
        </w:numPr>
        <w:jc w:val="both"/>
      </w:pPr>
      <w:r>
        <w:t>Arbeiten mit besonderer Gefährdung (Höhenarbeitsplätze, enge Räume, Ex-Bereiche, Betreten abgeschlossener elektrischer Betriebsstätten, Durchführung von Schw</w:t>
      </w:r>
      <w:r w:rsidR="002C329A">
        <w:t>eißarbeiten etc.) dürfen nur nach</w:t>
      </w:r>
      <w:r>
        <w:t xml:space="preserve"> Genehmi</w:t>
      </w:r>
      <w:r w:rsidR="002C329A">
        <w:t>gung durch die im Auftrag genannte Person (Koordinator)</w:t>
      </w:r>
      <w:r>
        <w:t xml:space="preserve"> durchgeführt werden. Die Absperrung und Abschaltung von elektrischen Anlagen darf nur v</w:t>
      </w:r>
      <w:r w:rsidR="002C329A">
        <w:t xml:space="preserve">om Fachpersonal der </w:t>
      </w:r>
      <w:r w:rsidR="007F009E">
        <w:t>Elektroa</w:t>
      </w:r>
      <w:r w:rsidR="002C329A">
        <w:t>bteilung IF</w:t>
      </w:r>
      <w:r>
        <w:t>21 des Auftraggebers durchgeführt werden.</w:t>
      </w:r>
    </w:p>
    <w:p w:rsidR="0067235A" w:rsidRDefault="0067235A" w:rsidP="00D23E32">
      <w:pPr>
        <w:jc w:val="both"/>
      </w:pPr>
    </w:p>
    <w:p w:rsidR="0067235A" w:rsidRDefault="0067235A" w:rsidP="00D23E32">
      <w:pPr>
        <w:pStyle w:val="Listenabsatz"/>
        <w:numPr>
          <w:ilvl w:val="0"/>
          <w:numId w:val="12"/>
        </w:numPr>
        <w:jc w:val="both"/>
      </w:pPr>
      <w:r w:rsidRPr="00180A21">
        <w:rPr>
          <w:rFonts w:cs="Arial"/>
          <w:snapToGrid w:val="0"/>
          <w:szCs w:val="22"/>
        </w:rPr>
        <w:t>Die Baustellen, Verkehrswege und Zugänge sind entsprechend der Art und dem Umfang der Baumaßnahme sowie der von ihr ausgehenden Behinderungen und Gefährdungen auf Dritte durch den AN mit Baustellensicherung zu versehen.</w:t>
      </w:r>
      <w:r>
        <w:rPr>
          <w:rFonts w:cs="Arial"/>
          <w:snapToGrid w:val="0"/>
          <w:szCs w:val="22"/>
        </w:rPr>
        <w:t xml:space="preserve"> </w:t>
      </w:r>
      <w:r>
        <w:t>Baustellen, Baugruben, Kanäle, Schächte und andere Arbeitsstellen sind so abzusichern, dass auch bei Dunkelheit keine Unfallgefahr besteht. Eine Absperrung mit Stricken, Flatterband, Ketten oder Draht allein ist nicht zulässig.</w:t>
      </w:r>
    </w:p>
    <w:p w:rsidR="0067235A" w:rsidRDefault="0067235A" w:rsidP="00D23E32">
      <w:pPr>
        <w:pStyle w:val="Listenabsatz"/>
        <w:ind w:left="360"/>
        <w:jc w:val="both"/>
      </w:pPr>
      <w:r>
        <w:t>Bei der Sicherung von Baugruben, Schächten etc. muss die Abdeckung trittsicher und nicht verschiebbar sein. Besteht die Gefahr des seitlichen Abgleitens, sind entsprechend sichere Geländer mit Handläufen anzubringen.</w:t>
      </w:r>
    </w:p>
    <w:p w:rsidR="0067235A" w:rsidRDefault="0067235A" w:rsidP="00D23E32">
      <w:pPr>
        <w:jc w:val="both"/>
      </w:pPr>
    </w:p>
    <w:p w:rsidR="0067235A" w:rsidRPr="003D7EA0" w:rsidRDefault="0067235A" w:rsidP="00D23E32">
      <w:pPr>
        <w:pStyle w:val="Listenabsatz"/>
        <w:numPr>
          <w:ilvl w:val="0"/>
          <w:numId w:val="12"/>
        </w:numPr>
        <w:jc w:val="both"/>
      </w:pPr>
      <w:r w:rsidRPr="00180A21">
        <w:rPr>
          <w:rFonts w:cs="Arial"/>
          <w:snapToGrid w:val="0"/>
          <w:szCs w:val="22"/>
        </w:rPr>
        <w:t xml:space="preserve">Die Stromversorgung der Baustelle ist Sache des AN. Dem AN obliegen die Aufstellung eines zugelassenen und geprüften Baustromverteilers, die Herstellung der Zuleitung zur Baustelle, die Gestellung eines geeichten Zählers und die erforderlichen Anschlüsse. Die Steckdosen der Hausinstallation sind als Anschlusspunkte nicht zulässig. Die durch den AN genutzten </w:t>
      </w:r>
      <w:r w:rsidRPr="003D7EA0">
        <w:rPr>
          <w:rFonts w:cs="Arial"/>
          <w:snapToGrid w:val="0"/>
          <w:szCs w:val="22"/>
        </w:rPr>
        <w:t xml:space="preserve">elektrotechnischen Anlagen und Betriebsmittel müssen den gültigen Regeln der Technik </w:t>
      </w:r>
      <w:r w:rsidRPr="003D7EA0">
        <w:t>entsprechen sowie einer regelmäßigen Prüfung unterliegen.</w:t>
      </w:r>
    </w:p>
    <w:p w:rsidR="0067235A" w:rsidRPr="003D7EA0" w:rsidRDefault="0067235A" w:rsidP="00D23E32">
      <w:pPr>
        <w:pStyle w:val="Listenabsatz"/>
        <w:ind w:left="0"/>
        <w:jc w:val="both"/>
      </w:pPr>
    </w:p>
    <w:p w:rsidR="0011591E" w:rsidRPr="0011591E" w:rsidRDefault="0011591E" w:rsidP="0011591E">
      <w:pPr>
        <w:pStyle w:val="Listenabsatz"/>
        <w:numPr>
          <w:ilvl w:val="0"/>
          <w:numId w:val="12"/>
        </w:numPr>
        <w:jc w:val="both"/>
      </w:pPr>
      <w:r w:rsidRPr="0011591E">
        <w:rPr>
          <w:rFonts w:cs="Arial"/>
          <w:snapToGrid w:val="0"/>
          <w:szCs w:val="22"/>
        </w:rPr>
        <w:t xml:space="preserve">Sofern der AN Wasser für den Baubetrieb bzw. für die von ihm vorgesehene Reinigungsmaßnahme benötigt, kann die Entnahme aus dem Versorgungsnetz der </w:t>
      </w:r>
      <w:proofErr w:type="spellStart"/>
      <w:r w:rsidRPr="0011591E">
        <w:rPr>
          <w:rFonts w:cs="Arial"/>
          <w:snapToGrid w:val="0"/>
          <w:szCs w:val="22"/>
        </w:rPr>
        <w:t>enercity</w:t>
      </w:r>
      <w:proofErr w:type="spellEnd"/>
      <w:r w:rsidRPr="0011591E">
        <w:rPr>
          <w:rFonts w:cs="Arial"/>
          <w:snapToGrid w:val="0"/>
          <w:szCs w:val="22"/>
        </w:rPr>
        <w:t xml:space="preserve">-Netz über Hydranten erfolgen. Die Versorgung der einzelnen Maschinen und Geräte soll durch Wasserwagen erfolgen, da der kreuzende Verkehr durch Zuleitungen nicht behindert werden darf. Für die Wasserentnahme ist ein Standrohr der </w:t>
      </w:r>
      <w:proofErr w:type="spellStart"/>
      <w:r w:rsidRPr="0011591E">
        <w:rPr>
          <w:rFonts w:cs="Arial"/>
          <w:snapToGrid w:val="0"/>
          <w:szCs w:val="22"/>
        </w:rPr>
        <w:t>enercity</w:t>
      </w:r>
      <w:proofErr w:type="spellEnd"/>
      <w:r w:rsidRPr="0011591E">
        <w:rPr>
          <w:rFonts w:cs="Arial"/>
          <w:snapToGrid w:val="0"/>
          <w:szCs w:val="22"/>
        </w:rPr>
        <w:t xml:space="preserve">-Netz zu benutzen und der </w:t>
      </w:r>
      <w:r w:rsidRPr="0011591E">
        <w:t>Verbrauch mit dem Versorger nach Ende der Maßnahme abzurechnen.</w:t>
      </w:r>
    </w:p>
    <w:p w:rsidR="0011591E" w:rsidRPr="0011591E" w:rsidRDefault="0011591E" w:rsidP="0011591E">
      <w:pPr>
        <w:pStyle w:val="Listenabsatz"/>
        <w:ind w:left="360"/>
        <w:jc w:val="both"/>
      </w:pPr>
    </w:p>
    <w:p w:rsidR="0011591E" w:rsidRPr="0011591E" w:rsidRDefault="0011591E" w:rsidP="0011591E">
      <w:pPr>
        <w:pStyle w:val="Listenabsatz"/>
        <w:ind w:left="360"/>
        <w:jc w:val="both"/>
      </w:pPr>
      <w:r w:rsidRPr="0011591E">
        <w:t>Kontaktdaten der Ausgabestelle für Standrohrwasserzähler:</w:t>
      </w:r>
    </w:p>
    <w:p w:rsidR="0011591E" w:rsidRPr="0011591E" w:rsidRDefault="0011591E" w:rsidP="0011591E">
      <w:pPr>
        <w:pStyle w:val="Listenabsatz"/>
        <w:ind w:left="360"/>
        <w:jc w:val="both"/>
      </w:pPr>
      <w:proofErr w:type="spellStart"/>
      <w:r w:rsidRPr="0011591E">
        <w:t>Enercity</w:t>
      </w:r>
      <w:proofErr w:type="spellEnd"/>
      <w:r w:rsidRPr="0011591E">
        <w:t xml:space="preserve"> AG</w:t>
      </w:r>
    </w:p>
    <w:p w:rsidR="0011591E" w:rsidRPr="0011591E" w:rsidRDefault="0011591E" w:rsidP="0011591E">
      <w:pPr>
        <w:pStyle w:val="Listenabsatz"/>
        <w:ind w:left="360"/>
        <w:jc w:val="both"/>
      </w:pPr>
      <w:r w:rsidRPr="0011591E">
        <w:t>Telefon: 0.800.2 25 50 0</w:t>
      </w:r>
    </w:p>
    <w:p w:rsidR="0011591E" w:rsidRPr="0011591E" w:rsidRDefault="0011591E" w:rsidP="0011591E">
      <w:pPr>
        <w:pStyle w:val="Listenabsatz"/>
        <w:ind w:left="360"/>
        <w:jc w:val="both"/>
      </w:pPr>
      <w:r w:rsidRPr="0011591E">
        <w:t xml:space="preserve">E-Mail </w:t>
      </w:r>
      <w:hyperlink r:id="rId7" w:history="1">
        <w:r w:rsidRPr="0011591E">
          <w:t>standrohre@enercity.de</w:t>
        </w:r>
      </w:hyperlink>
    </w:p>
    <w:p w:rsidR="0011591E" w:rsidRPr="0011591E" w:rsidRDefault="0011591E" w:rsidP="0011591E">
      <w:pPr>
        <w:pStyle w:val="Listenabsatz"/>
        <w:ind w:left="360"/>
        <w:jc w:val="both"/>
      </w:pPr>
      <w:r w:rsidRPr="0011591E">
        <w:t xml:space="preserve">Internet </w:t>
      </w:r>
      <w:hyperlink r:id="rId8" w:history="1">
        <w:r w:rsidRPr="0011591E">
          <w:t>www.enercity.de</w:t>
        </w:r>
      </w:hyperlink>
    </w:p>
    <w:p w:rsidR="0011591E" w:rsidRPr="0011591E" w:rsidRDefault="0011591E" w:rsidP="0011591E">
      <w:pPr>
        <w:jc w:val="both"/>
      </w:pPr>
    </w:p>
    <w:p w:rsidR="0011591E" w:rsidRPr="0011591E" w:rsidRDefault="0011591E" w:rsidP="0011591E">
      <w:pPr>
        <w:pStyle w:val="Listenabsatz"/>
        <w:ind w:left="360"/>
        <w:jc w:val="both"/>
      </w:pPr>
      <w:r w:rsidRPr="0011591E">
        <w:t>Für sehr kurzfristige und dringende Maßnahmen können Standrohrwasserzähler über die Wasserwirtschaft des Flughafens vergeben werden.</w:t>
      </w:r>
    </w:p>
    <w:p w:rsidR="0011591E" w:rsidRPr="0011591E" w:rsidRDefault="0011591E" w:rsidP="0011591E">
      <w:pPr>
        <w:pStyle w:val="Listenabsatz"/>
        <w:ind w:left="360"/>
        <w:jc w:val="both"/>
      </w:pPr>
    </w:p>
    <w:p w:rsidR="0011591E" w:rsidRPr="0011591E" w:rsidRDefault="0011591E" w:rsidP="0011591E">
      <w:pPr>
        <w:pStyle w:val="Listenabsatz"/>
        <w:ind w:left="360"/>
        <w:jc w:val="both"/>
      </w:pPr>
      <w:r w:rsidRPr="0011591E">
        <w:t xml:space="preserve">Kontakt: </w:t>
      </w:r>
    </w:p>
    <w:p w:rsidR="0011591E" w:rsidRPr="0011591E" w:rsidRDefault="0011591E" w:rsidP="0011591E">
      <w:pPr>
        <w:pStyle w:val="Listenabsatz"/>
        <w:ind w:left="360"/>
        <w:jc w:val="both"/>
      </w:pPr>
      <w:r w:rsidRPr="0011591E">
        <w:t>Leiter Werkstatt Wasserwirtschaft, Herr Homuth</w:t>
      </w:r>
    </w:p>
    <w:p w:rsidR="0011591E" w:rsidRPr="0011591E" w:rsidRDefault="0011591E" w:rsidP="0011591E">
      <w:pPr>
        <w:pStyle w:val="Listenabsatz"/>
        <w:ind w:left="360"/>
        <w:jc w:val="both"/>
      </w:pPr>
      <w:r w:rsidRPr="0011591E">
        <w:t>Telefon: 0511 977 1026</w:t>
      </w:r>
    </w:p>
    <w:p w:rsidR="0011591E" w:rsidRPr="0011591E" w:rsidRDefault="0011591E" w:rsidP="0011591E">
      <w:pPr>
        <w:pStyle w:val="Listenabsatz"/>
        <w:ind w:left="360"/>
        <w:jc w:val="both"/>
      </w:pPr>
      <w:r w:rsidRPr="0011591E">
        <w:t xml:space="preserve">E-Mail </w:t>
      </w:r>
      <w:hyperlink r:id="rId9" w:history="1">
        <w:r w:rsidRPr="0011591E">
          <w:t>a.homuth@hannover-airport.de</w:t>
        </w:r>
      </w:hyperlink>
    </w:p>
    <w:p w:rsidR="0011591E" w:rsidRPr="0011591E" w:rsidRDefault="0011591E" w:rsidP="0011591E">
      <w:pPr>
        <w:pStyle w:val="Listenabsatz"/>
        <w:ind w:left="360"/>
        <w:jc w:val="both"/>
      </w:pPr>
    </w:p>
    <w:p w:rsidR="0011591E" w:rsidRPr="0011591E" w:rsidRDefault="0011591E" w:rsidP="0011591E">
      <w:pPr>
        <w:pStyle w:val="Listenabsatz"/>
        <w:ind w:left="360"/>
        <w:jc w:val="both"/>
      </w:pPr>
      <w:r w:rsidRPr="0011591E">
        <w:t>Vertretungsweise</w:t>
      </w:r>
    </w:p>
    <w:p w:rsidR="0011591E" w:rsidRPr="0011591E" w:rsidRDefault="0011591E" w:rsidP="0011591E">
      <w:pPr>
        <w:pStyle w:val="Listenabsatz"/>
        <w:ind w:left="360"/>
        <w:jc w:val="both"/>
      </w:pPr>
      <w:r w:rsidRPr="0011591E">
        <w:t xml:space="preserve">Herr Wolf </w:t>
      </w:r>
    </w:p>
    <w:p w:rsidR="0011591E" w:rsidRPr="0011591E" w:rsidRDefault="0011591E" w:rsidP="0011591E">
      <w:pPr>
        <w:pStyle w:val="Listenabsatz"/>
        <w:ind w:left="360"/>
        <w:jc w:val="both"/>
      </w:pPr>
      <w:r w:rsidRPr="0011591E">
        <w:t>Telefon: 0173 997 1277</w:t>
      </w:r>
    </w:p>
    <w:p w:rsidR="0011591E" w:rsidRPr="0011591E" w:rsidRDefault="0011591E" w:rsidP="0011591E">
      <w:pPr>
        <w:pStyle w:val="Listenabsatz"/>
        <w:jc w:val="both"/>
        <w:rPr>
          <w:szCs w:val="22"/>
        </w:rPr>
      </w:pPr>
    </w:p>
    <w:p w:rsidR="0067235A" w:rsidRDefault="0067235A" w:rsidP="00D23E32">
      <w:pPr>
        <w:jc w:val="both"/>
      </w:pPr>
    </w:p>
    <w:p w:rsidR="0067235A" w:rsidRDefault="0067235A" w:rsidP="00D23E32">
      <w:pPr>
        <w:pStyle w:val="Listenabsatz"/>
        <w:numPr>
          <w:ilvl w:val="0"/>
          <w:numId w:val="12"/>
        </w:numPr>
        <w:jc w:val="both"/>
      </w:pPr>
      <w:r>
        <w:t>Bei Arbeiten an erhöht liegenden Arbeitsplätzen dürfen nur Gerüste, Bühnen, Leitern etc. verwendet werden, die den berufsgenossenschaftlichen Vorschriften und staatli</w:t>
      </w:r>
      <w:r w:rsidR="002C329A">
        <w:t xml:space="preserve">chen Arbeitsschutzvorschriften </w:t>
      </w:r>
      <w:r>
        <w:t xml:space="preserve">entsprechen. Sie müssen standsicher und so gestaltet sein, dass Handwerkszeug, Material etc. nicht herabfallen können. Kann an erhöht liegenden Arbeitsplätzen nicht vom Gerüst </w:t>
      </w:r>
      <w:proofErr w:type="gramStart"/>
      <w:r>
        <w:t>aus gearbeitet</w:t>
      </w:r>
      <w:proofErr w:type="gramEnd"/>
      <w:r>
        <w:t xml:space="preserve"> werden, </w:t>
      </w:r>
      <w:r w:rsidRPr="00180A21">
        <w:t>muss persönliche Schutzausrüstung gegen Absturz verwendet</w:t>
      </w:r>
      <w:r>
        <w:t xml:space="preserve"> werden. Die Werkzeuge, Leitern, Gerüste etc. sind als Eigentum des Unternehmers deutlich zu kennzeichnen.</w:t>
      </w:r>
    </w:p>
    <w:p w:rsidR="0067235A" w:rsidRDefault="0067235A" w:rsidP="00D23E32">
      <w:pPr>
        <w:pStyle w:val="Listenabsatz"/>
        <w:ind w:left="0"/>
        <w:jc w:val="both"/>
      </w:pPr>
    </w:p>
    <w:p w:rsidR="0067235A" w:rsidRPr="00180A21" w:rsidRDefault="0067235A" w:rsidP="00D23E32">
      <w:pPr>
        <w:pStyle w:val="Listenabsatz"/>
        <w:numPr>
          <w:ilvl w:val="0"/>
          <w:numId w:val="12"/>
        </w:numPr>
        <w:jc w:val="both"/>
      </w:pPr>
      <w:r w:rsidRPr="00180A21">
        <w:t>Bei Arbeiten in Behältern und engen Räumen nach BGR 117 sind diese entsprechend der berufsgenossenschaftlichen Regel auszuführen. Hierzu zählt insbesondere das Freimessen mit Hilfe hierfür geeigneter Gaswarngeräte vor Arbeitsbeginn und während des Aufenthalts.</w:t>
      </w:r>
    </w:p>
    <w:p w:rsidR="0067235A" w:rsidRDefault="0067235A" w:rsidP="00D23E32">
      <w:pPr>
        <w:jc w:val="both"/>
      </w:pPr>
    </w:p>
    <w:p w:rsidR="0067235A" w:rsidRDefault="0067235A" w:rsidP="00D23E32">
      <w:pPr>
        <w:pStyle w:val="Listenabsatz"/>
        <w:numPr>
          <w:ilvl w:val="0"/>
          <w:numId w:val="12"/>
        </w:numPr>
        <w:jc w:val="both"/>
      </w:pPr>
      <w:r>
        <w:t>Die eigenmächtige Benutzung unserer betrieblichen Einrichtungen, insbesondere von Maschinen, Fahrzeugen, Hebezeugen, Krananlagen und elektrischen Anlagen, ist nicht gestattet. Ist die Benutzung solcher Einrichtung erford</w:t>
      </w:r>
      <w:r w:rsidR="0062373C">
        <w:t>erlich, ist bei der im Auftrag genannten Person (Koordinator)</w:t>
      </w:r>
      <w:r>
        <w:t xml:space="preserve"> rechtzeitig eine befähigte Person anzufordern. Der Transport von Lasten in Personenaufzügen ist strengstens verboten. Er darf nur in den hierfür vorgesehenen Lastenaufzügen erfolgen.</w:t>
      </w:r>
    </w:p>
    <w:p w:rsidR="0067235A" w:rsidRDefault="0067235A" w:rsidP="00D23E32">
      <w:pPr>
        <w:jc w:val="both"/>
      </w:pPr>
    </w:p>
    <w:p w:rsidR="0067235A" w:rsidRPr="00180A21" w:rsidRDefault="0067235A" w:rsidP="00180A21">
      <w:pPr>
        <w:pStyle w:val="Listenabsatz"/>
        <w:numPr>
          <w:ilvl w:val="0"/>
          <w:numId w:val="12"/>
        </w:numPr>
        <w:jc w:val="both"/>
      </w:pPr>
      <w:r w:rsidRPr="00180A21">
        <w:t>Nach Schichtschluss bzw. nach Beendigung der täglichen Arbeiten sind die Arbeitsstellen aufzuräumen und ausreichend zu sichern. Handwerkszeuge, Geräte und Werkzeuge sind zu entfernen. Reststoffe sind zum Recycling oder zur Entsorgung bereitzuhalten. Über geeignete Lagerstellen informiert S</w:t>
      </w:r>
      <w:r w:rsidR="0062373C">
        <w:t>ie die im Auftrag genannte Person (Koordinator).</w:t>
      </w:r>
    </w:p>
    <w:p w:rsidR="0067235A" w:rsidRDefault="0067235A" w:rsidP="00D23E32">
      <w:pPr>
        <w:jc w:val="both"/>
      </w:pPr>
    </w:p>
    <w:p w:rsidR="0067235A" w:rsidRDefault="0067235A" w:rsidP="00180A21">
      <w:pPr>
        <w:pStyle w:val="Listenabsatz"/>
        <w:numPr>
          <w:ilvl w:val="0"/>
          <w:numId w:val="12"/>
        </w:numPr>
        <w:jc w:val="both"/>
      </w:pPr>
      <w:r>
        <w:t>Schweiß-, Schneid- und Brennarbeiten bedürfen grundsätzlich der vorherigen schriftlichen Genehmigung (Feuererlaubnisschein) durch die zuständige Fachabteilung. Die Geschäftsanweisung GA_GF_</w:t>
      </w:r>
      <w:r w:rsidRPr="00180A21">
        <w:t>18 in der jeweils gültigen Fassung</w:t>
      </w:r>
      <w:r>
        <w:t xml:space="preserve"> wird Vertragsbestandteil und ist durch den Auftragnehmer einzuhalten. Bei der Durchführung von Schweiß- und Schneidearbeiten sind geeignete Blendschirme aufzustellen. Die unterhalb der Schweiß- und Schneidearbeiten befindlichen Räume sind abzusichern. Für ausreichende Feuerlöschmittel ist zu sorgen. Gegebenenfalls ist eine Brandwache zu stellen. Bei Benutzung werkseigener Feuerlöschgeräte sind dieselben nach Gebrauch unverzüglich der zuständigen Stelle zur Neufüllung zurückzugeben.</w:t>
      </w:r>
    </w:p>
    <w:p w:rsidR="0067235A" w:rsidRDefault="0067235A" w:rsidP="00D23E32">
      <w:pPr>
        <w:jc w:val="both"/>
      </w:pPr>
    </w:p>
    <w:p w:rsidR="0067235A" w:rsidRPr="00180A21" w:rsidRDefault="0067235A" w:rsidP="00D23E32">
      <w:pPr>
        <w:pStyle w:val="Listenabsatz"/>
        <w:numPr>
          <w:ilvl w:val="0"/>
          <w:numId w:val="12"/>
        </w:numPr>
        <w:jc w:val="both"/>
      </w:pPr>
      <w:r w:rsidRPr="00180A21">
        <w:t>Auf unserem gesamten Betriebsgelände gelten die Bestimmungen der Straßenverkehrsordnung (STVO). Unser Sicherheitsdienst erteilt im Einzelfall die Einfahrtgenehmigung und ist berechtigt, die Fahrzeuge bei der Einfahrt und bei der Ausfahrt zu kontrollieren. Innerhalb des Betriebsgeländes sind die Fahrzeuge so abzustellen, dass ein evtl. notwendiger Feuerwehreinsatz nicht behindert wird und eine zweckentfremdete Nutzung durch Dritte nicht möglich ist.</w:t>
      </w:r>
    </w:p>
    <w:p w:rsidR="0067235A" w:rsidRDefault="0067235A" w:rsidP="00D23E32">
      <w:pPr>
        <w:pStyle w:val="Listenabsatz"/>
        <w:ind w:left="0"/>
        <w:jc w:val="both"/>
      </w:pPr>
    </w:p>
    <w:p w:rsidR="0067235A" w:rsidRPr="00180A21" w:rsidRDefault="0067235A" w:rsidP="00D23E32">
      <w:pPr>
        <w:pStyle w:val="Listenabsatz"/>
        <w:numPr>
          <w:ilvl w:val="0"/>
          <w:numId w:val="12"/>
        </w:numPr>
        <w:jc w:val="both"/>
        <w:rPr>
          <w:szCs w:val="22"/>
        </w:rPr>
      </w:pPr>
      <w:r w:rsidRPr="00180A21">
        <w:rPr>
          <w:rFonts w:cs="Arial"/>
          <w:szCs w:val="22"/>
        </w:rPr>
        <w:t xml:space="preserve">Die Bauarbeiten können gewissen Einschränkungen durch den Flugverkehr und Personenverkehr sowie durch öffentlichen und nichtöffentlichen Straßenverkehr, die vor Beginn im </w:t>
      </w:r>
      <w:proofErr w:type="spellStart"/>
      <w:proofErr w:type="gramStart"/>
      <w:r w:rsidRPr="00180A21">
        <w:rPr>
          <w:rFonts w:cs="Arial"/>
          <w:szCs w:val="22"/>
        </w:rPr>
        <w:t>einzelnen</w:t>
      </w:r>
      <w:proofErr w:type="spellEnd"/>
      <w:proofErr w:type="gramEnd"/>
      <w:r w:rsidRPr="00180A21">
        <w:rPr>
          <w:rFonts w:cs="Arial"/>
          <w:szCs w:val="22"/>
        </w:rPr>
        <w:t xml:space="preserve"> durch den Beauftragten AN mit dem Beauftragten AG zusammen und den jeweiligen Organisationsstellen der FHG abgesprochen werden müssen, unterliegen.</w:t>
      </w:r>
    </w:p>
    <w:p w:rsidR="0067235A" w:rsidRPr="00180A21" w:rsidRDefault="0067235A" w:rsidP="00D23E32">
      <w:pPr>
        <w:pStyle w:val="Listenabsatz"/>
        <w:ind w:left="0"/>
        <w:jc w:val="both"/>
        <w:rPr>
          <w:szCs w:val="22"/>
        </w:rPr>
      </w:pPr>
    </w:p>
    <w:p w:rsidR="0067235A" w:rsidRPr="00180A21" w:rsidRDefault="0067235A" w:rsidP="00D23E32">
      <w:pPr>
        <w:pStyle w:val="Listenabsatz"/>
        <w:numPr>
          <w:ilvl w:val="0"/>
          <w:numId w:val="12"/>
        </w:numPr>
        <w:jc w:val="both"/>
        <w:rPr>
          <w:szCs w:val="22"/>
        </w:rPr>
      </w:pPr>
      <w:r w:rsidRPr="00180A21">
        <w:rPr>
          <w:rFonts w:cs="Arial"/>
          <w:szCs w:val="22"/>
        </w:rPr>
        <w:t>Die Flugbetriebsflächen dürfen nur mit einem zu beantragenden Ausweis betreten und befahren werden. Die Bestimmungen über das Befahren des Abfertigungsvorfeldes sind strikt einzuhalten. Die benötigten Ausweise sind rechtzeitig vor Arbeitsbeginn für das Ausführungspersonal schriftlich zu beantragen.</w:t>
      </w:r>
    </w:p>
    <w:p w:rsidR="0067235A" w:rsidRDefault="0067235A" w:rsidP="00D23E32">
      <w:pPr>
        <w:jc w:val="both"/>
      </w:pPr>
    </w:p>
    <w:p w:rsidR="0011591E" w:rsidRDefault="0011591E" w:rsidP="00D23E32">
      <w:pPr>
        <w:jc w:val="both"/>
      </w:pPr>
    </w:p>
    <w:p w:rsidR="0011591E" w:rsidRDefault="0011591E" w:rsidP="00D23E32">
      <w:pPr>
        <w:jc w:val="both"/>
      </w:pPr>
    </w:p>
    <w:p w:rsidR="0011591E" w:rsidRDefault="0011591E" w:rsidP="00D23E32">
      <w:pPr>
        <w:jc w:val="both"/>
      </w:pPr>
    </w:p>
    <w:p w:rsidR="0067235A" w:rsidRPr="00DB1F60" w:rsidRDefault="0067235A" w:rsidP="00D23E32">
      <w:pPr>
        <w:pStyle w:val="Listenabsatz"/>
        <w:numPr>
          <w:ilvl w:val="0"/>
          <w:numId w:val="12"/>
        </w:numPr>
        <w:jc w:val="both"/>
      </w:pPr>
      <w:r w:rsidRPr="00DB1F60">
        <w:lastRenderedPageBreak/>
        <w:t>Alle vom Auftragnehmer eingesetzten Arbeitsmittel (elektrischen Betriebsmittel, Maschinen, Gerüste, Leitern, Transportmittel, etc.) müssen gemäß BetrSichV in Verbindung mit dem Regelwerk der Unfallversicherungsträger regelmäßig geprüft sein und einen von außen erkennbaren Prüfstatus (Prüfplakette) aufweisen.</w:t>
      </w:r>
    </w:p>
    <w:p w:rsidR="0067235A" w:rsidRDefault="0067235A" w:rsidP="00D23E32">
      <w:pPr>
        <w:jc w:val="both"/>
      </w:pPr>
    </w:p>
    <w:p w:rsidR="0067235A" w:rsidRDefault="0067235A" w:rsidP="00D23E32">
      <w:pPr>
        <w:pStyle w:val="Listenabsatz"/>
        <w:numPr>
          <w:ilvl w:val="0"/>
          <w:numId w:val="12"/>
        </w:numPr>
        <w:jc w:val="both"/>
      </w:pPr>
      <w:r>
        <w:t>Bei Prüf-, Wartungs- und Instandsetzungsarbeiten an Lüftungs- und Klimaanlagen müssen ihre Mitarbeiter einen Qualifikationsnachweis über die nach VDI 6022 geforderte Hygiene-Zusatzausbildung (je nach auszuführende Arbeiten Kategorie A oder B) unaufgefordert bei der Fachstelle vorlegen.</w:t>
      </w:r>
    </w:p>
    <w:p w:rsidR="0067235A" w:rsidRDefault="0067235A" w:rsidP="00D23E32">
      <w:pPr>
        <w:jc w:val="both"/>
      </w:pPr>
    </w:p>
    <w:p w:rsidR="0067235A" w:rsidRDefault="0067235A" w:rsidP="00D23E32">
      <w:pPr>
        <w:pStyle w:val="Listenabsatz"/>
        <w:numPr>
          <w:ilvl w:val="0"/>
          <w:numId w:val="12"/>
        </w:numPr>
        <w:jc w:val="both"/>
      </w:pPr>
      <w:r>
        <w:t>Arbeiten an elektrischen Anlagen unseres Unternehmens bedürfen der Zustimmung durch unseren Anlagenverantwortlichen oder der verantwortlichen Elektrofachkraft (Herr Vogt - Tel. 0511 9771339)</w:t>
      </w:r>
      <w:r>
        <w:rPr>
          <w:color w:val="0000FF"/>
        </w:rPr>
        <w:t>.</w:t>
      </w:r>
    </w:p>
    <w:p w:rsidR="0062373C" w:rsidRDefault="0062373C" w:rsidP="00D23E32">
      <w:pPr>
        <w:jc w:val="both"/>
      </w:pPr>
    </w:p>
    <w:p w:rsidR="0067235A" w:rsidRDefault="0067235A" w:rsidP="00D23E32">
      <w:pPr>
        <w:pStyle w:val="Listenabsatz"/>
        <w:numPr>
          <w:ilvl w:val="0"/>
          <w:numId w:val="12"/>
        </w:numPr>
        <w:jc w:val="both"/>
      </w:pPr>
      <w:r>
        <w:t>Bei nichtelektrotechnischen Arbeiten, die in der Nähe aktiver Teile, die keinen Schutz gegen direktes Berühren haben, durchgeführt werden sollen (z.B. Freileitungen), sind die Schutzabstände nach Tabelle 4 der berufsgenossenschaftlichen Vorschrift BGV A3 einzuhalten.</w:t>
      </w:r>
    </w:p>
    <w:p w:rsidR="0067235A" w:rsidRDefault="0067235A" w:rsidP="00D23E32">
      <w:pPr>
        <w:jc w:val="both"/>
      </w:pPr>
    </w:p>
    <w:p w:rsidR="0062373C" w:rsidRDefault="0067235A" w:rsidP="0062373C">
      <w:pPr>
        <w:pStyle w:val="Listenabsatz"/>
        <w:numPr>
          <w:ilvl w:val="0"/>
          <w:numId w:val="12"/>
        </w:numPr>
        <w:jc w:val="both"/>
      </w:pPr>
      <w:r>
        <w:t>Für alle explosionsgefährdeten Bereiche unseres Unternehmens gelten besondere Sicherheitsanforderungen, über die Sie unsere befähigte Person für Explosionsschutz (Herr Vogt - Tel. 0511 9771339) informiert.</w:t>
      </w:r>
    </w:p>
    <w:p w:rsidR="0062373C" w:rsidRDefault="0062373C" w:rsidP="0062373C">
      <w:pPr>
        <w:pStyle w:val="Listenabsatz"/>
        <w:ind w:left="360"/>
        <w:jc w:val="both"/>
      </w:pPr>
    </w:p>
    <w:p w:rsidR="0062373C" w:rsidRDefault="0062373C" w:rsidP="0062373C">
      <w:pPr>
        <w:pStyle w:val="Listenabsatz"/>
        <w:numPr>
          <w:ilvl w:val="0"/>
          <w:numId w:val="12"/>
        </w:numPr>
        <w:jc w:val="both"/>
      </w:pPr>
      <w:r>
        <w:t>Beachten Sie beim Umgang mit gefährlichen, brennbaren, ätzenden und giftigen Stoffen, die jeweils gültigen Gefahrenhinweise, Sicherheitsregeln und Umweltschutzauflagen. Gefahrstoffe jedweder Art und Konzentration dürfen auf keinen Fall in die Kanalisation oder in das Erdreich gelangen.</w:t>
      </w:r>
    </w:p>
    <w:p w:rsidR="0067235A" w:rsidRDefault="0067235A" w:rsidP="00D23E32">
      <w:pPr>
        <w:jc w:val="both"/>
      </w:pPr>
    </w:p>
    <w:p w:rsidR="0067235A" w:rsidRDefault="0067235A" w:rsidP="0062373C">
      <w:pPr>
        <w:pStyle w:val="Listenabsatz"/>
        <w:numPr>
          <w:ilvl w:val="0"/>
          <w:numId w:val="12"/>
        </w:numPr>
        <w:jc w:val="both"/>
      </w:pPr>
      <w:r>
        <w:t>Der Genuss alkoholischer Getränke oder anderer Rauschmittel führt zum sofortigen und dauerhaften Verweis von unserem Betriebsgelände. An allen Arbeitsstätten und im nichtöffentlichen Bereich herrscht Rauchverbot. In diesen Bereichen ist Rauchen nur an ausgewiesenen Stellen erlaubt.</w:t>
      </w:r>
    </w:p>
    <w:p w:rsidR="0067235A" w:rsidRDefault="0067235A" w:rsidP="00DB1F60">
      <w:pPr>
        <w:pStyle w:val="Listenabsatz"/>
        <w:ind w:left="0"/>
        <w:jc w:val="both"/>
      </w:pPr>
    </w:p>
    <w:p w:rsidR="0067235A" w:rsidRDefault="0067235A" w:rsidP="00DB1F60">
      <w:pPr>
        <w:pStyle w:val="Listenabsatz"/>
        <w:numPr>
          <w:ilvl w:val="0"/>
          <w:numId w:val="12"/>
        </w:numPr>
        <w:jc w:val="both"/>
      </w:pPr>
      <w:r>
        <w:t>Der Auftraggeber behält sich vor, einzelne Befähigungsnachweise der durch die Fremdfirma eingesetzten Mitarbeiter stichprobenartig abzuverlangen.</w:t>
      </w:r>
    </w:p>
    <w:p w:rsidR="0067235A" w:rsidRDefault="0067235A" w:rsidP="00DB1F60">
      <w:pPr>
        <w:pStyle w:val="Listenabsatz"/>
        <w:ind w:left="0"/>
        <w:jc w:val="both"/>
      </w:pPr>
    </w:p>
    <w:p w:rsidR="0067235A" w:rsidRDefault="0067235A" w:rsidP="00D23E32">
      <w:pPr>
        <w:pStyle w:val="Listenabsatz"/>
        <w:numPr>
          <w:ilvl w:val="0"/>
          <w:numId w:val="12"/>
        </w:numPr>
        <w:jc w:val="both"/>
      </w:pPr>
      <w:r>
        <w:t xml:space="preserve">Die als Anlage beigefügte Bestätigung ist </w:t>
      </w:r>
      <w:r w:rsidR="0062373C">
        <w:t>Bestandteil des Auftrages und ist unterschrieben an den Auftraggeber</w:t>
      </w:r>
      <w:r>
        <w:t xml:space="preserve"> zurückzusenden.</w:t>
      </w:r>
    </w:p>
    <w:p w:rsidR="0067235A" w:rsidRDefault="0067235A" w:rsidP="00D23E32">
      <w:pPr>
        <w:jc w:val="both"/>
      </w:pPr>
    </w:p>
    <w:p w:rsidR="0067235A" w:rsidRDefault="0067235A" w:rsidP="00D23E32">
      <w:pPr>
        <w:pStyle w:val="Listenabsatz"/>
        <w:numPr>
          <w:ilvl w:val="0"/>
          <w:numId w:val="12"/>
        </w:numPr>
        <w:jc w:val="both"/>
      </w:pPr>
      <w:r>
        <w:t>Dieses Sicherheitsmerkblatt ist Teil des Vertrages. Werden die in dem Sicherheitsmerkblatt getroffenen Festlegungen nicht beachtet, gilt der Vertrag als nicht ordnungsgemäß erfüllt. Schadenersatzansprüche wegen sich daraus ergebender Folgen bleiben vorbehalten. Insbesondere haftet der Auftragnehmer für alle Personen- und Sachschäden, die durch ihn und seine Belegschaft unseren Belegschaftsmitgliedern oder dritten Personen entstehen.</w:t>
      </w:r>
    </w:p>
    <w:p w:rsidR="009A2638" w:rsidRDefault="0067235A">
      <w:r>
        <w:br w:type="page"/>
      </w:r>
    </w:p>
    <w:p w:rsidR="0067235A" w:rsidRDefault="0067235A" w:rsidP="00EC49F5"/>
    <w:p w:rsidR="0067235A" w:rsidRPr="000307ED" w:rsidRDefault="0067235A" w:rsidP="00E96F20">
      <w:pPr>
        <w:jc w:val="center"/>
        <w:rPr>
          <w:b/>
          <w:sz w:val="28"/>
          <w:szCs w:val="28"/>
        </w:rPr>
      </w:pPr>
      <w:r w:rsidRPr="000307ED">
        <w:rPr>
          <w:b/>
          <w:sz w:val="28"/>
          <w:szCs w:val="28"/>
        </w:rPr>
        <w:t>Bestätigung</w:t>
      </w:r>
    </w:p>
    <w:p w:rsidR="0067235A" w:rsidRDefault="0067235A" w:rsidP="00E96F20">
      <w:pPr>
        <w:jc w:val="center"/>
        <w:rPr>
          <w:sz w:val="24"/>
          <w:szCs w:val="24"/>
        </w:rPr>
      </w:pPr>
    </w:p>
    <w:p w:rsidR="0067235A" w:rsidRPr="00E96F20" w:rsidRDefault="0067235A" w:rsidP="00E96F20">
      <w:pPr>
        <w:jc w:val="center"/>
        <w:rPr>
          <w:sz w:val="24"/>
          <w:szCs w:val="24"/>
        </w:rPr>
      </w:pPr>
    </w:p>
    <w:p w:rsidR="0067235A" w:rsidRDefault="00D57904" w:rsidP="00E96F20">
      <w:pPr>
        <w:jc w:val="center"/>
        <w:rPr>
          <w:szCs w:val="22"/>
        </w:rPr>
      </w:pPr>
      <w:r>
        <w:rPr>
          <w:szCs w:val="22"/>
        </w:rPr>
        <w:t>gilt als Bestandte</w:t>
      </w:r>
      <w:r>
        <w:rPr>
          <w:szCs w:val="22"/>
        </w:rPr>
        <w:t>il zur Vergabe-Nr. ………….</w:t>
      </w:r>
      <w:bookmarkStart w:id="0" w:name="_GoBack"/>
      <w:bookmarkEnd w:id="0"/>
    </w:p>
    <w:p w:rsidR="0067235A" w:rsidRDefault="0067235A" w:rsidP="00E96F20">
      <w:pPr>
        <w:rPr>
          <w:szCs w:val="22"/>
        </w:rPr>
      </w:pPr>
    </w:p>
    <w:p w:rsidR="0067235A" w:rsidRDefault="0067235A" w:rsidP="00E96F20">
      <w:pPr>
        <w:rPr>
          <w:szCs w:val="22"/>
        </w:rPr>
      </w:pPr>
      <w:r>
        <w:rPr>
          <w:szCs w:val="22"/>
        </w:rPr>
        <w:t>Betr.: Sicherheitsmerkblatt für betriebsfremde Unternehmer und Arbeitskräfte</w:t>
      </w:r>
    </w:p>
    <w:p w:rsidR="0067235A" w:rsidRDefault="0067235A" w:rsidP="00E96F20">
      <w:pPr>
        <w:rPr>
          <w:szCs w:val="22"/>
        </w:rPr>
      </w:pPr>
    </w:p>
    <w:p w:rsidR="0067235A" w:rsidRDefault="0067235A" w:rsidP="00E96F20">
      <w:pPr>
        <w:rPr>
          <w:szCs w:val="22"/>
        </w:rPr>
      </w:pPr>
    </w:p>
    <w:p w:rsidR="0067235A" w:rsidRDefault="0067235A" w:rsidP="00445944">
      <w:pPr>
        <w:jc w:val="both"/>
        <w:rPr>
          <w:szCs w:val="22"/>
        </w:rPr>
      </w:pPr>
      <w:r>
        <w:rPr>
          <w:szCs w:val="22"/>
        </w:rPr>
        <w:t xml:space="preserve">Unterzeichner bestätigt durch </w:t>
      </w:r>
      <w:r w:rsidR="00333926">
        <w:rPr>
          <w:szCs w:val="22"/>
        </w:rPr>
        <w:t xml:space="preserve">seine </w:t>
      </w:r>
      <w:r>
        <w:rPr>
          <w:szCs w:val="22"/>
        </w:rPr>
        <w:t>Unterschrift, dass er das „Sicherheitsmerkblatt für betriebsfremde Unternehmen und Arbeitskräfte“ (Anlage) erhalten und den Inhalt zur Kenntnis genommen hat. Er verpflichtet sich, die darin enthaltenen Sicherheitsregeln seinen Beschäftigten bekanntzugeben und darauf zu achten, dass diese auch befolgt werden. Der AN haftet für alle Schäden, die sich aus der Nichtbefolgung der Sicherheitsregeln ergeben.</w:t>
      </w:r>
    </w:p>
    <w:p w:rsidR="0067235A" w:rsidRDefault="0067235A" w:rsidP="00E96F20">
      <w:pPr>
        <w:rPr>
          <w:szCs w:val="22"/>
        </w:rPr>
      </w:pPr>
    </w:p>
    <w:p w:rsidR="00333926" w:rsidRPr="00E96F20" w:rsidRDefault="00333926" w:rsidP="00E96F20">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4"/>
        <w:gridCol w:w="2444"/>
        <w:gridCol w:w="6"/>
      </w:tblGrid>
      <w:tr w:rsidR="00333926" w:rsidTr="009A2638">
        <w:tc>
          <w:tcPr>
            <w:tcW w:w="7338" w:type="dxa"/>
            <w:gridSpan w:val="4"/>
            <w:shd w:val="clear" w:color="auto" w:fill="auto"/>
          </w:tcPr>
          <w:p w:rsidR="00333926" w:rsidRPr="009A2638" w:rsidRDefault="00333926" w:rsidP="009A2638">
            <w:pPr>
              <w:jc w:val="center"/>
              <w:rPr>
                <w:b/>
                <w:sz w:val="20"/>
              </w:rPr>
            </w:pPr>
            <w:r w:rsidRPr="009A2638">
              <w:rPr>
                <w:b/>
              </w:rPr>
              <w:t>Arbeitsverantwortlicher</w:t>
            </w:r>
          </w:p>
        </w:tc>
      </w:tr>
      <w:tr w:rsidR="00333926" w:rsidTr="00A22E0A">
        <w:tblPrEx>
          <w:tblLook w:val="00A0" w:firstRow="1" w:lastRow="0" w:firstColumn="1" w:lastColumn="0" w:noHBand="0" w:noVBand="0"/>
        </w:tblPrEx>
        <w:trPr>
          <w:gridAfter w:val="1"/>
          <w:wAfter w:w="6" w:type="dxa"/>
        </w:trPr>
        <w:tc>
          <w:tcPr>
            <w:tcW w:w="2444" w:type="dxa"/>
            <w:vAlign w:val="center"/>
          </w:tcPr>
          <w:p w:rsidR="00333926" w:rsidRDefault="00333926" w:rsidP="001A5ECD">
            <w:pPr>
              <w:jc w:val="center"/>
            </w:pPr>
            <w:r>
              <w:t>Vorname</w:t>
            </w:r>
          </w:p>
        </w:tc>
        <w:tc>
          <w:tcPr>
            <w:tcW w:w="2444" w:type="dxa"/>
            <w:vAlign w:val="center"/>
          </w:tcPr>
          <w:p w:rsidR="00333926" w:rsidRDefault="00333926" w:rsidP="001A5ECD">
            <w:pPr>
              <w:jc w:val="center"/>
            </w:pPr>
            <w:r>
              <w:t>Nachname</w:t>
            </w:r>
          </w:p>
        </w:tc>
        <w:tc>
          <w:tcPr>
            <w:tcW w:w="2444" w:type="dxa"/>
            <w:vAlign w:val="center"/>
          </w:tcPr>
          <w:p w:rsidR="00333926" w:rsidRDefault="00333926" w:rsidP="001A5ECD">
            <w:pPr>
              <w:jc w:val="center"/>
            </w:pPr>
            <w:r>
              <w:t>Firma</w:t>
            </w:r>
          </w:p>
        </w:tc>
      </w:tr>
      <w:tr w:rsidR="00333926" w:rsidTr="002E157F">
        <w:tblPrEx>
          <w:tblLook w:val="00A0" w:firstRow="1" w:lastRow="0" w:firstColumn="1" w:lastColumn="0" w:noHBand="0" w:noVBand="0"/>
        </w:tblPrEx>
        <w:trPr>
          <w:gridAfter w:val="1"/>
          <w:wAfter w:w="6" w:type="dxa"/>
        </w:trPr>
        <w:tc>
          <w:tcPr>
            <w:tcW w:w="2444" w:type="dxa"/>
          </w:tcPr>
          <w:p w:rsidR="00333926" w:rsidRDefault="00333926" w:rsidP="00EC49F5"/>
          <w:p w:rsidR="0065314A" w:rsidRDefault="0065314A" w:rsidP="00EC49F5"/>
        </w:tc>
        <w:tc>
          <w:tcPr>
            <w:tcW w:w="2444" w:type="dxa"/>
          </w:tcPr>
          <w:p w:rsidR="00333926" w:rsidRDefault="00333926" w:rsidP="00EC49F5"/>
        </w:tc>
        <w:tc>
          <w:tcPr>
            <w:tcW w:w="2444" w:type="dxa"/>
          </w:tcPr>
          <w:p w:rsidR="00333926" w:rsidRDefault="00333926" w:rsidP="00EC49F5"/>
        </w:tc>
      </w:tr>
    </w:tbl>
    <w:p w:rsidR="0067235A" w:rsidRDefault="0067235A" w:rsidP="00EC49F5"/>
    <w:p w:rsidR="0067235A" w:rsidRDefault="0067235A" w:rsidP="00EC49F5"/>
    <w:p w:rsidR="0067235A" w:rsidRDefault="0067235A" w:rsidP="00EC49F5"/>
    <w:p w:rsidR="0067235A" w:rsidRDefault="0067235A" w:rsidP="00445944">
      <w:pPr>
        <w:jc w:val="both"/>
      </w:pPr>
      <w:r>
        <w:t>Der vorstehend beauftragte Arbeitsverantwortliche hat gem. § 6 BGV A1, soweit es für die Sicherheit erforderlich ist, auch Weisungsbefugnis gegenüber unseren bei Ihnen tätig werdenden Mitarbeitern.</w:t>
      </w:r>
    </w:p>
    <w:p w:rsidR="0067235A" w:rsidRDefault="0067235A" w:rsidP="00EC49F5"/>
    <w:p w:rsidR="0067235A" w:rsidRDefault="0067235A" w:rsidP="00EC49F5"/>
    <w:p w:rsidR="0067235A" w:rsidRDefault="0067235A" w:rsidP="00EC49F5"/>
    <w:p w:rsidR="00E069DE" w:rsidRPr="00662896" w:rsidRDefault="00E069DE" w:rsidP="00E069DE">
      <w:pPr>
        <w:rPr>
          <w:rFonts w:eastAsia="BundesSerif Office"/>
        </w:rPr>
      </w:pPr>
    </w:p>
    <w:p w:rsidR="00E069DE" w:rsidRPr="00662896" w:rsidRDefault="00E069DE" w:rsidP="00E069DE">
      <w:pPr>
        <w:spacing w:after="200" w:line="276" w:lineRule="auto"/>
        <w:rPr>
          <w:rFonts w:eastAsia="BundesSerif Office"/>
        </w:rPr>
      </w:pPr>
      <w:permStart w:id="1186393" w:edGrp="everyone"/>
      <w:r w:rsidRPr="00662896">
        <w:rPr>
          <w:rStyle w:val="OrtZchn"/>
          <w:rFonts w:ascii="Arial" w:hAnsi="Arial"/>
        </w:rPr>
        <w:t>_______________________</w:t>
      </w:r>
      <w:permEnd w:id="1186393"/>
      <w:r w:rsidRPr="00662896">
        <w:rPr>
          <w:rFonts w:eastAsia="BundesSerif Office"/>
        </w:rPr>
        <w:t xml:space="preserve">, den </w:t>
      </w:r>
      <w:permStart w:id="231433893" w:edGrp="everyone"/>
      <w:r w:rsidRPr="00662896">
        <w:rPr>
          <w:rFonts w:eastAsia="BundesSerif Office"/>
        </w:rPr>
        <w:t>_______________________________</w:t>
      </w:r>
      <w:permEnd w:id="231433893"/>
    </w:p>
    <w:p w:rsidR="00E069DE" w:rsidRPr="00662896" w:rsidRDefault="00E069DE" w:rsidP="00E069DE">
      <w:pPr>
        <w:spacing w:after="200" w:line="276" w:lineRule="auto"/>
        <w:rPr>
          <w:rFonts w:eastAsia="BundesSerif Office"/>
          <w:b/>
        </w:rPr>
      </w:pPr>
      <w:r w:rsidRPr="00662896">
        <w:rPr>
          <w:rFonts w:eastAsia="BundesSerif Office"/>
          <w:b/>
        </w:rPr>
        <w:t>Ort, Datum</w:t>
      </w:r>
    </w:p>
    <w:p w:rsidR="00E069DE" w:rsidRPr="00662896" w:rsidRDefault="00E069DE" w:rsidP="00E069DE">
      <w:pPr>
        <w:spacing w:after="200" w:line="276" w:lineRule="auto"/>
        <w:rPr>
          <w:rFonts w:eastAsia="BundesSerif Office"/>
          <w:b/>
        </w:rPr>
      </w:pPr>
      <w:permStart w:id="1644845274" w:edGrp="everyone"/>
      <w:r w:rsidRPr="00662896">
        <w:rPr>
          <w:rFonts w:eastAsia="BundesSerif Office"/>
          <w:b/>
        </w:rPr>
        <w:t>_________________________________________________</w:t>
      </w:r>
    </w:p>
    <w:permEnd w:id="1644845274"/>
    <w:p w:rsidR="00E069DE" w:rsidRPr="00662896" w:rsidRDefault="00E069DE" w:rsidP="00E069DE">
      <w:pPr>
        <w:spacing w:after="200" w:line="276" w:lineRule="auto"/>
        <w:rPr>
          <w:rFonts w:eastAsia="BundesSerif Office"/>
          <w:b/>
        </w:rPr>
      </w:pPr>
      <w:r w:rsidRPr="00662896">
        <w:rPr>
          <w:rFonts w:eastAsia="BundesSerif Office"/>
          <w:b/>
        </w:rPr>
        <w:t>Name des Erklärenden in Textform gemäß § 126 b BGB</w:t>
      </w:r>
    </w:p>
    <w:p w:rsidR="00E069DE" w:rsidRPr="00E069DE" w:rsidRDefault="00E069DE" w:rsidP="00E069DE">
      <w:pPr>
        <w:jc w:val="both"/>
        <w:rPr>
          <w:rFonts w:cs="Arial"/>
          <w:b/>
          <w:sz w:val="18"/>
          <w:szCs w:val="18"/>
        </w:rPr>
      </w:pPr>
      <w:r w:rsidRPr="00E069DE">
        <w:rPr>
          <w:rFonts w:cs="Arial"/>
          <w:b/>
          <w:sz w:val="18"/>
          <w:szCs w:val="18"/>
        </w:rPr>
        <w:t>Hinweis:</w:t>
      </w:r>
    </w:p>
    <w:p w:rsidR="00E069DE" w:rsidRPr="00662896" w:rsidRDefault="00E069DE" w:rsidP="00E069DE">
      <w:pPr>
        <w:spacing w:after="200" w:line="276" w:lineRule="auto"/>
        <w:rPr>
          <w:rFonts w:eastAsia="BundesSerif Office"/>
          <w:b/>
        </w:rPr>
      </w:pPr>
      <w:r w:rsidRPr="00E069DE">
        <w:rPr>
          <w:rFonts w:cs="Arial"/>
          <w:b/>
          <w:sz w:val="18"/>
          <w:szCs w:val="18"/>
        </w:rPr>
        <w:t>Bei Teilnahme am elektronischen Vergabeverfahren ersetzt die Textform (falls gefordert: die elektronische Signatur) die händische Unterschrift.</w:t>
      </w:r>
    </w:p>
    <w:p w:rsidR="00333926" w:rsidRDefault="00333926" w:rsidP="00EC49F5"/>
    <w:p w:rsidR="0067235A" w:rsidRDefault="0067235A" w:rsidP="00EC49F5"/>
    <w:p w:rsidR="0067235A" w:rsidRDefault="0067235A" w:rsidP="00EC49F5"/>
    <w:p w:rsidR="0067235A" w:rsidRDefault="0067235A" w:rsidP="00EC49F5"/>
    <w:p w:rsidR="00E069DE" w:rsidRDefault="00E069DE" w:rsidP="00EC49F5"/>
    <w:p w:rsidR="00E069DE" w:rsidRDefault="00E069DE" w:rsidP="00EC49F5"/>
    <w:p w:rsidR="00D57904" w:rsidRDefault="00D57904" w:rsidP="00D57904">
      <w:pPr>
        <w:rPr>
          <w:szCs w:val="22"/>
        </w:rPr>
      </w:pPr>
      <w:r w:rsidRPr="00333926">
        <w:rPr>
          <w:b/>
        </w:rPr>
        <w:t>Anlage:</w:t>
      </w:r>
      <w:r>
        <w:t xml:space="preserve"> Sicherheitsmerkblatt </w:t>
      </w:r>
      <w:r>
        <w:rPr>
          <w:szCs w:val="22"/>
        </w:rPr>
        <w:t>für betriebsfremde Unternehmer und Arbeitskräfte</w:t>
      </w:r>
    </w:p>
    <w:p w:rsidR="00333926" w:rsidRDefault="00333926" w:rsidP="00EC49F5"/>
    <w:sectPr w:rsidR="00333926" w:rsidSect="007E5DE0">
      <w:headerReference w:type="default" r:id="rId10"/>
      <w:footerReference w:type="default" r:id="rId11"/>
      <w:pgSz w:w="11906" w:h="16838"/>
      <w:pgMar w:top="851" w:right="851" w:bottom="1134" w:left="1418" w:header="567"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35A" w:rsidRDefault="0067235A">
      <w:r>
        <w:separator/>
      </w:r>
    </w:p>
  </w:endnote>
  <w:endnote w:type="continuationSeparator" w:id="0">
    <w:p w:rsidR="0067235A" w:rsidRDefault="0067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Frutiger 55 Roman">
    <w:panose1 w:val="020B0500000000000000"/>
    <w:charset w:val="00"/>
    <w:family w:val="swiss"/>
    <w:pitch w:val="variable"/>
    <w:sig w:usb0="8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DB3" w:rsidRDefault="00AB6DB3" w:rsidP="00AB6DB3">
    <w:pPr>
      <w:pStyle w:val="Fuzeile"/>
      <w:tabs>
        <w:tab w:val="right" w:pos="9637"/>
      </w:tabs>
    </w:pPr>
    <w:proofErr w:type="spellStart"/>
    <w:r>
      <w:t>R</w:t>
    </w:r>
    <w:r w:rsidR="0011591E">
      <w:t>ev</w:t>
    </w:r>
    <w:proofErr w:type="spellEnd"/>
    <w:r w:rsidR="0011591E">
      <w:t>. 1.5</w:t>
    </w:r>
  </w:p>
  <w:p w:rsidR="003D7EA0" w:rsidRDefault="00AB6DB3" w:rsidP="00AB6DB3">
    <w:pPr>
      <w:pStyle w:val="Fuzeile"/>
      <w:tabs>
        <w:tab w:val="right" w:pos="9637"/>
      </w:tabs>
    </w:pPr>
    <w:r>
      <w:t xml:space="preserve">Stand: </w:t>
    </w:r>
    <w:r w:rsidR="00326EEB">
      <w:t>03</w:t>
    </w:r>
    <w:r w:rsidR="005F20A9">
      <w:t>/202</w:t>
    </w:r>
    <w:r w:rsidR="00326EEB">
      <w:t>5</w:t>
    </w:r>
    <w:r>
      <w:tab/>
    </w:r>
    <w:r>
      <w:tab/>
    </w:r>
    <w:r>
      <w:tab/>
    </w:r>
    <w:r w:rsidR="003D7EA0">
      <w:fldChar w:fldCharType="begin"/>
    </w:r>
    <w:r w:rsidR="003D7EA0">
      <w:instrText>PAGE   \* MERGEFORMAT</w:instrText>
    </w:r>
    <w:r w:rsidR="003D7EA0">
      <w:fldChar w:fldCharType="separate"/>
    </w:r>
    <w:r w:rsidR="00D57904">
      <w:rPr>
        <w:noProof/>
      </w:rPr>
      <w:t>4</w:t>
    </w:r>
    <w:r w:rsidR="003D7EA0">
      <w:fldChar w:fldCharType="end"/>
    </w:r>
    <w:r w:rsidR="003D7EA0">
      <w:t>/5</w:t>
    </w:r>
  </w:p>
  <w:p w:rsidR="0067235A" w:rsidRDefault="0067235A" w:rsidP="003D7EA0">
    <w:pPr>
      <w:pStyle w:val="Fuzeile"/>
      <w:tabs>
        <w:tab w:val="clear" w:pos="4536"/>
        <w:tab w:val="clear" w:pos="9072"/>
        <w:tab w:val="center" w:pos="4818"/>
        <w:tab w:val="right" w:pos="9637"/>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35A" w:rsidRDefault="0067235A">
      <w:r>
        <w:separator/>
      </w:r>
    </w:p>
  </w:footnote>
  <w:footnote w:type="continuationSeparator" w:id="0">
    <w:p w:rsidR="0067235A" w:rsidRDefault="0067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638" w:rsidRDefault="003D7EA0" w:rsidP="007F009E">
    <w:pPr>
      <w:pStyle w:val="Kopfzeile"/>
      <w:ind w:left="4248" w:firstLine="288"/>
    </w:pPr>
    <w:r>
      <w:rPr>
        <w:noProof/>
      </w:rPr>
      <w:tab/>
    </w:r>
    <w:r w:rsidR="00326EEB">
      <w:rPr>
        <w:noProof/>
      </w:rPr>
      <w:drawing>
        <wp:inline distT="0" distB="0" distL="0" distR="0">
          <wp:extent cx="1295400" cy="297180"/>
          <wp:effectExtent l="0" t="0" r="0" b="0"/>
          <wp:docPr id="1" name="Bild 1" descr="HAJ_Black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J_Black_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297180"/>
                  </a:xfrm>
                  <a:prstGeom prst="rect">
                    <a:avLst/>
                  </a:prstGeom>
                  <a:noFill/>
                  <a:ln>
                    <a:noFill/>
                  </a:ln>
                </pic:spPr>
              </pic:pic>
            </a:graphicData>
          </a:graphic>
        </wp:inline>
      </w:drawing>
    </w:r>
  </w:p>
  <w:p w:rsidR="009A2638" w:rsidRPr="009A2638" w:rsidRDefault="009A2638" w:rsidP="009A26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1052F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DC2F2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350A4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5A6CA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A382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6E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1EF0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C4EC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F0CE8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2322F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28516F"/>
    <w:multiLevelType w:val="hybridMultilevel"/>
    <w:tmpl w:val="A676B048"/>
    <w:lvl w:ilvl="0" w:tplc="52E22F16">
      <w:start w:val="1"/>
      <w:numFmt w:val="decimal"/>
      <w:lvlText w:val="%1."/>
      <w:lvlJc w:val="left"/>
      <w:pPr>
        <w:ind w:left="360" w:hanging="360"/>
      </w:pPr>
      <w:rPr>
        <w:rFonts w:cs="Times New Roman" w:hint="default"/>
        <w:color w:val="000000"/>
      </w:rPr>
    </w:lvl>
    <w:lvl w:ilvl="1" w:tplc="04070019">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2A966714"/>
    <w:multiLevelType w:val="multilevel"/>
    <w:tmpl w:val="010CA07E"/>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B371F9E"/>
    <w:multiLevelType w:val="multilevel"/>
    <w:tmpl w:val="010CA07E"/>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33935BEC"/>
    <w:multiLevelType w:val="hybridMultilevel"/>
    <w:tmpl w:val="FE70B8F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A4"/>
    <w:rsid w:val="000307ED"/>
    <w:rsid w:val="00074F65"/>
    <w:rsid w:val="000A7D5B"/>
    <w:rsid w:val="000B0769"/>
    <w:rsid w:val="000E7678"/>
    <w:rsid w:val="0011591E"/>
    <w:rsid w:val="00122109"/>
    <w:rsid w:val="00153E62"/>
    <w:rsid w:val="00174B92"/>
    <w:rsid w:val="00180A21"/>
    <w:rsid w:val="001A5ECD"/>
    <w:rsid w:val="001E52BB"/>
    <w:rsid w:val="00237C4E"/>
    <w:rsid w:val="0027417B"/>
    <w:rsid w:val="002C329A"/>
    <w:rsid w:val="002E157F"/>
    <w:rsid w:val="0030509F"/>
    <w:rsid w:val="00326EEB"/>
    <w:rsid w:val="00333926"/>
    <w:rsid w:val="00337CA7"/>
    <w:rsid w:val="00345092"/>
    <w:rsid w:val="00370FE1"/>
    <w:rsid w:val="003A1638"/>
    <w:rsid w:val="003D7EA0"/>
    <w:rsid w:val="003F576A"/>
    <w:rsid w:val="003F7AEF"/>
    <w:rsid w:val="004205D2"/>
    <w:rsid w:val="0043363B"/>
    <w:rsid w:val="00445944"/>
    <w:rsid w:val="004B1FFF"/>
    <w:rsid w:val="004B631C"/>
    <w:rsid w:val="005139B3"/>
    <w:rsid w:val="00550F99"/>
    <w:rsid w:val="005B13C9"/>
    <w:rsid w:val="005B7E0D"/>
    <w:rsid w:val="005F20A9"/>
    <w:rsid w:val="005F40F5"/>
    <w:rsid w:val="00620951"/>
    <w:rsid w:val="00621BB5"/>
    <w:rsid w:val="0062373C"/>
    <w:rsid w:val="0065314A"/>
    <w:rsid w:val="00660EB7"/>
    <w:rsid w:val="0066543D"/>
    <w:rsid w:val="0067235A"/>
    <w:rsid w:val="006C0CAD"/>
    <w:rsid w:val="00703D86"/>
    <w:rsid w:val="00747751"/>
    <w:rsid w:val="007501C3"/>
    <w:rsid w:val="0075253C"/>
    <w:rsid w:val="00760371"/>
    <w:rsid w:val="00784CCB"/>
    <w:rsid w:val="007B436C"/>
    <w:rsid w:val="007B4ACE"/>
    <w:rsid w:val="007D1A34"/>
    <w:rsid w:val="007E5DE0"/>
    <w:rsid w:val="007F009E"/>
    <w:rsid w:val="008461B3"/>
    <w:rsid w:val="00850FA8"/>
    <w:rsid w:val="008918D4"/>
    <w:rsid w:val="00895C96"/>
    <w:rsid w:val="008F0C1A"/>
    <w:rsid w:val="008F334C"/>
    <w:rsid w:val="00910053"/>
    <w:rsid w:val="009141F0"/>
    <w:rsid w:val="00925AC0"/>
    <w:rsid w:val="009609E4"/>
    <w:rsid w:val="009A2638"/>
    <w:rsid w:val="009A5FFC"/>
    <w:rsid w:val="00A1050D"/>
    <w:rsid w:val="00A22E0A"/>
    <w:rsid w:val="00A653D4"/>
    <w:rsid w:val="00AB137C"/>
    <w:rsid w:val="00AB6DB3"/>
    <w:rsid w:val="00AC301E"/>
    <w:rsid w:val="00AC7CB0"/>
    <w:rsid w:val="00B07EF3"/>
    <w:rsid w:val="00B665A7"/>
    <w:rsid w:val="00B739C6"/>
    <w:rsid w:val="00BD6392"/>
    <w:rsid w:val="00C102F0"/>
    <w:rsid w:val="00C15327"/>
    <w:rsid w:val="00C2256C"/>
    <w:rsid w:val="00C34F68"/>
    <w:rsid w:val="00C3574B"/>
    <w:rsid w:val="00C5688B"/>
    <w:rsid w:val="00C629DA"/>
    <w:rsid w:val="00CB573F"/>
    <w:rsid w:val="00CD719D"/>
    <w:rsid w:val="00D01B7D"/>
    <w:rsid w:val="00D23E32"/>
    <w:rsid w:val="00D35E5D"/>
    <w:rsid w:val="00D57904"/>
    <w:rsid w:val="00D7577E"/>
    <w:rsid w:val="00D76647"/>
    <w:rsid w:val="00D853EE"/>
    <w:rsid w:val="00DB12D4"/>
    <w:rsid w:val="00DB1F60"/>
    <w:rsid w:val="00DC7E3E"/>
    <w:rsid w:val="00DF2D18"/>
    <w:rsid w:val="00E01F57"/>
    <w:rsid w:val="00E069DE"/>
    <w:rsid w:val="00E26B78"/>
    <w:rsid w:val="00E8029F"/>
    <w:rsid w:val="00E917DA"/>
    <w:rsid w:val="00E96F20"/>
    <w:rsid w:val="00EA4A9A"/>
    <w:rsid w:val="00EC49F5"/>
    <w:rsid w:val="00EF50F2"/>
    <w:rsid w:val="00EF6070"/>
    <w:rsid w:val="00F10DE0"/>
    <w:rsid w:val="00F51AA3"/>
    <w:rsid w:val="00F557A4"/>
    <w:rsid w:val="00F824DF"/>
    <w:rsid w:val="00F83E75"/>
    <w:rsid w:val="00FA3523"/>
    <w:rsid w:val="00FD0BD0"/>
    <w:rsid w:val="00FE04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9433530"/>
  <w15:docId w15:val="{A18C8083-84BD-4711-8AB1-6038BB90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74B92"/>
    <w:rPr>
      <w:rFonts w:ascii="Arial" w:hAnsi="Arial"/>
      <w:sz w:val="22"/>
    </w:rPr>
  </w:style>
  <w:style w:type="paragraph" w:styleId="berschrift1">
    <w:name w:val="heading 1"/>
    <w:basedOn w:val="Standard"/>
    <w:next w:val="Standard"/>
    <w:link w:val="berschrift1Zchn"/>
    <w:uiPriority w:val="99"/>
    <w:qFormat/>
    <w:rsid w:val="00621BB5"/>
    <w:pPr>
      <w:keepNext/>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621BB5"/>
    <w:pPr>
      <w:keepNext/>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621BB5"/>
    <w:pPr>
      <w:keepNext/>
      <w:spacing w:before="240" w:after="60"/>
      <w:outlineLvl w:val="2"/>
    </w:pPr>
    <w:rPr>
      <w:rFonts w:cs="Arial"/>
      <w:b/>
      <w:bCs/>
      <w:sz w:val="26"/>
      <w:szCs w:val="26"/>
    </w:rPr>
  </w:style>
  <w:style w:type="paragraph" w:styleId="berschrift4">
    <w:name w:val="heading 4"/>
    <w:basedOn w:val="Standard"/>
    <w:next w:val="Standard"/>
    <w:link w:val="berschrift4Zchn"/>
    <w:uiPriority w:val="99"/>
    <w:qFormat/>
    <w:rsid w:val="00621BB5"/>
    <w:pPr>
      <w:keepNext/>
      <w:spacing w:before="240" w:after="60"/>
      <w:outlineLvl w:val="3"/>
    </w:pPr>
    <w:rPr>
      <w:b/>
      <w:bCs/>
      <w:sz w:val="28"/>
      <w:szCs w:val="28"/>
    </w:rPr>
  </w:style>
  <w:style w:type="paragraph" w:styleId="berschrift6">
    <w:name w:val="heading 6"/>
    <w:basedOn w:val="Standard"/>
    <w:next w:val="Standard"/>
    <w:link w:val="berschrift6Zchn"/>
    <w:uiPriority w:val="99"/>
    <w:qFormat/>
    <w:rsid w:val="00621BB5"/>
    <w:pPr>
      <w:spacing w:before="240" w:after="60"/>
      <w:outlineLvl w:val="5"/>
    </w:pPr>
    <w:rPr>
      <w:b/>
      <w:bCs/>
      <w:szCs w:val="22"/>
    </w:rPr>
  </w:style>
  <w:style w:type="paragraph" w:styleId="berschrift7">
    <w:name w:val="heading 7"/>
    <w:basedOn w:val="Standard"/>
    <w:next w:val="Standard"/>
    <w:link w:val="berschrift7Zchn"/>
    <w:uiPriority w:val="99"/>
    <w:qFormat/>
    <w:rsid w:val="00621BB5"/>
    <w:pPr>
      <w:spacing w:before="240" w:after="60"/>
      <w:outlineLvl w:val="6"/>
    </w:pPr>
    <w:rPr>
      <w:sz w:val="24"/>
      <w:szCs w:val="24"/>
    </w:rPr>
  </w:style>
  <w:style w:type="paragraph" w:styleId="berschrift8">
    <w:name w:val="heading 8"/>
    <w:basedOn w:val="Standard"/>
    <w:next w:val="Standard"/>
    <w:link w:val="berschrift8Zchn"/>
    <w:uiPriority w:val="99"/>
    <w:qFormat/>
    <w:rsid w:val="00621BB5"/>
    <w:pPr>
      <w:spacing w:before="240" w:after="60"/>
      <w:outlineLvl w:val="7"/>
    </w:pPr>
    <w:rPr>
      <w:i/>
      <w:iCs/>
      <w:sz w:val="24"/>
      <w:szCs w:val="24"/>
    </w:rPr>
  </w:style>
  <w:style w:type="paragraph" w:styleId="berschrift9">
    <w:name w:val="heading 9"/>
    <w:basedOn w:val="Standard"/>
    <w:next w:val="Standard"/>
    <w:link w:val="berschrift9Zchn"/>
    <w:uiPriority w:val="99"/>
    <w:qFormat/>
    <w:rsid w:val="00621BB5"/>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5B7E0D"/>
    <w:rPr>
      <w:rFonts w:ascii="Cambria" w:hAnsi="Cambria" w:cs="Times New Roman"/>
      <w:b/>
      <w:bCs/>
      <w:kern w:val="32"/>
      <w:sz w:val="32"/>
      <w:szCs w:val="32"/>
    </w:rPr>
  </w:style>
  <w:style w:type="character" w:customStyle="1" w:styleId="berschrift2Zchn">
    <w:name w:val="Überschrift 2 Zchn"/>
    <w:link w:val="berschrift2"/>
    <w:uiPriority w:val="99"/>
    <w:semiHidden/>
    <w:locked/>
    <w:rsid w:val="005B7E0D"/>
    <w:rPr>
      <w:rFonts w:ascii="Cambria" w:hAnsi="Cambria" w:cs="Times New Roman"/>
      <w:b/>
      <w:bCs/>
      <w:i/>
      <w:iCs/>
      <w:sz w:val="28"/>
      <w:szCs w:val="28"/>
    </w:rPr>
  </w:style>
  <w:style w:type="character" w:customStyle="1" w:styleId="berschrift3Zchn">
    <w:name w:val="Überschrift 3 Zchn"/>
    <w:link w:val="berschrift3"/>
    <w:uiPriority w:val="99"/>
    <w:semiHidden/>
    <w:locked/>
    <w:rsid w:val="005B7E0D"/>
    <w:rPr>
      <w:rFonts w:ascii="Cambria" w:hAnsi="Cambria" w:cs="Times New Roman"/>
      <w:b/>
      <w:bCs/>
      <w:sz w:val="26"/>
      <w:szCs w:val="26"/>
    </w:rPr>
  </w:style>
  <w:style w:type="character" w:customStyle="1" w:styleId="berschrift4Zchn">
    <w:name w:val="Überschrift 4 Zchn"/>
    <w:link w:val="berschrift4"/>
    <w:uiPriority w:val="99"/>
    <w:semiHidden/>
    <w:locked/>
    <w:rsid w:val="005B7E0D"/>
    <w:rPr>
      <w:rFonts w:ascii="Calibri" w:hAnsi="Calibri" w:cs="Times New Roman"/>
      <w:b/>
      <w:bCs/>
      <w:sz w:val="28"/>
      <w:szCs w:val="28"/>
    </w:rPr>
  </w:style>
  <w:style w:type="character" w:customStyle="1" w:styleId="berschrift6Zchn">
    <w:name w:val="Überschrift 6 Zchn"/>
    <w:link w:val="berschrift6"/>
    <w:uiPriority w:val="99"/>
    <w:semiHidden/>
    <w:locked/>
    <w:rsid w:val="005B7E0D"/>
    <w:rPr>
      <w:rFonts w:ascii="Calibri" w:hAnsi="Calibri" w:cs="Times New Roman"/>
      <w:b/>
      <w:bCs/>
    </w:rPr>
  </w:style>
  <w:style w:type="character" w:customStyle="1" w:styleId="berschrift7Zchn">
    <w:name w:val="Überschrift 7 Zchn"/>
    <w:link w:val="berschrift7"/>
    <w:uiPriority w:val="99"/>
    <w:semiHidden/>
    <w:locked/>
    <w:rsid w:val="005B7E0D"/>
    <w:rPr>
      <w:rFonts w:ascii="Calibri" w:hAnsi="Calibri" w:cs="Times New Roman"/>
      <w:sz w:val="24"/>
      <w:szCs w:val="24"/>
    </w:rPr>
  </w:style>
  <w:style w:type="character" w:customStyle="1" w:styleId="berschrift8Zchn">
    <w:name w:val="Überschrift 8 Zchn"/>
    <w:link w:val="berschrift8"/>
    <w:uiPriority w:val="99"/>
    <w:semiHidden/>
    <w:locked/>
    <w:rsid w:val="005B7E0D"/>
    <w:rPr>
      <w:rFonts w:ascii="Calibri" w:hAnsi="Calibri" w:cs="Times New Roman"/>
      <w:i/>
      <w:iCs/>
      <w:sz w:val="24"/>
      <w:szCs w:val="24"/>
    </w:rPr>
  </w:style>
  <w:style w:type="character" w:customStyle="1" w:styleId="berschrift9Zchn">
    <w:name w:val="Überschrift 9 Zchn"/>
    <w:link w:val="berschrift9"/>
    <w:uiPriority w:val="99"/>
    <w:semiHidden/>
    <w:locked/>
    <w:rsid w:val="005B7E0D"/>
    <w:rPr>
      <w:rFonts w:ascii="Cambria" w:hAnsi="Cambria" w:cs="Times New Roman"/>
    </w:rPr>
  </w:style>
  <w:style w:type="paragraph" w:styleId="Kopfzeile">
    <w:name w:val="header"/>
    <w:basedOn w:val="Standard"/>
    <w:link w:val="KopfzeileZchn"/>
    <w:uiPriority w:val="99"/>
    <w:rsid w:val="00621BB5"/>
    <w:pPr>
      <w:tabs>
        <w:tab w:val="center" w:pos="4536"/>
        <w:tab w:val="right" w:pos="9072"/>
      </w:tabs>
    </w:pPr>
  </w:style>
  <w:style w:type="character" w:customStyle="1" w:styleId="KopfzeileZchn">
    <w:name w:val="Kopfzeile Zchn"/>
    <w:link w:val="Kopfzeile"/>
    <w:uiPriority w:val="99"/>
    <w:locked/>
    <w:rsid w:val="005B7E0D"/>
    <w:rPr>
      <w:rFonts w:ascii="Arial" w:hAnsi="Arial" w:cs="Times New Roman"/>
      <w:sz w:val="20"/>
      <w:szCs w:val="20"/>
    </w:rPr>
  </w:style>
  <w:style w:type="paragraph" w:styleId="Fuzeile">
    <w:name w:val="footer"/>
    <w:basedOn w:val="Standard"/>
    <w:link w:val="FuzeileZchn"/>
    <w:uiPriority w:val="99"/>
    <w:rsid w:val="00621BB5"/>
    <w:pPr>
      <w:tabs>
        <w:tab w:val="center" w:pos="4536"/>
        <w:tab w:val="right" w:pos="9072"/>
      </w:tabs>
    </w:pPr>
  </w:style>
  <w:style w:type="character" w:customStyle="1" w:styleId="FuzeileZchn">
    <w:name w:val="Fußzeile Zchn"/>
    <w:link w:val="Fuzeile"/>
    <w:uiPriority w:val="99"/>
    <w:locked/>
    <w:rsid w:val="00CD719D"/>
    <w:rPr>
      <w:rFonts w:ascii="Arial" w:hAnsi="Arial" w:cs="Times New Roman"/>
      <w:sz w:val="22"/>
    </w:rPr>
  </w:style>
  <w:style w:type="paragraph" w:styleId="Dokumentstruktur">
    <w:name w:val="Document Map"/>
    <w:basedOn w:val="Standard"/>
    <w:link w:val="DokumentstrukturZchn"/>
    <w:uiPriority w:val="99"/>
    <w:semiHidden/>
    <w:rsid w:val="00621BB5"/>
    <w:pPr>
      <w:shd w:val="clear" w:color="auto" w:fill="000080"/>
    </w:pPr>
    <w:rPr>
      <w:rFonts w:cs="Tahoma"/>
    </w:rPr>
  </w:style>
  <w:style w:type="character" w:customStyle="1" w:styleId="DokumentstrukturZchn">
    <w:name w:val="Dokumentstruktur Zchn"/>
    <w:link w:val="Dokumentstruktur"/>
    <w:uiPriority w:val="99"/>
    <w:semiHidden/>
    <w:locked/>
    <w:rsid w:val="005B7E0D"/>
    <w:rPr>
      <w:rFonts w:cs="Times New Roman"/>
      <w:sz w:val="2"/>
    </w:rPr>
  </w:style>
  <w:style w:type="paragraph" w:styleId="Index1">
    <w:name w:val="index 1"/>
    <w:basedOn w:val="Standard"/>
    <w:next w:val="Standard"/>
    <w:autoRedefine/>
    <w:uiPriority w:val="99"/>
    <w:semiHidden/>
    <w:rsid w:val="00621BB5"/>
    <w:pPr>
      <w:ind w:left="220" w:hanging="220"/>
    </w:pPr>
  </w:style>
  <w:style w:type="paragraph" w:styleId="Indexberschrift">
    <w:name w:val="index heading"/>
    <w:basedOn w:val="Standard"/>
    <w:next w:val="Index1"/>
    <w:uiPriority w:val="99"/>
    <w:semiHidden/>
    <w:rsid w:val="00621BB5"/>
    <w:rPr>
      <w:rFonts w:cs="Arial"/>
      <w:b/>
      <w:bCs/>
    </w:rPr>
  </w:style>
  <w:style w:type="paragraph" w:styleId="Nachrichtenkopf">
    <w:name w:val="Message Header"/>
    <w:basedOn w:val="Standard"/>
    <w:link w:val="NachrichtenkopfZchn"/>
    <w:uiPriority w:val="99"/>
    <w:rsid w:val="00621BB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link w:val="Nachrichtenkopf"/>
    <w:uiPriority w:val="99"/>
    <w:semiHidden/>
    <w:locked/>
    <w:rsid w:val="005B7E0D"/>
    <w:rPr>
      <w:rFonts w:ascii="Cambria" w:hAnsi="Cambria" w:cs="Times New Roman"/>
      <w:sz w:val="24"/>
      <w:szCs w:val="24"/>
      <w:shd w:val="pct20" w:color="auto" w:fill="auto"/>
    </w:rPr>
  </w:style>
  <w:style w:type="paragraph" w:styleId="NurText">
    <w:name w:val="Plain Text"/>
    <w:basedOn w:val="Standard"/>
    <w:link w:val="NurTextZchn"/>
    <w:uiPriority w:val="99"/>
    <w:rsid w:val="00621BB5"/>
    <w:rPr>
      <w:rFonts w:cs="Courier New"/>
      <w:sz w:val="20"/>
    </w:rPr>
  </w:style>
  <w:style w:type="character" w:customStyle="1" w:styleId="NurTextZchn">
    <w:name w:val="Nur Text Zchn"/>
    <w:link w:val="NurText"/>
    <w:uiPriority w:val="99"/>
    <w:semiHidden/>
    <w:locked/>
    <w:rsid w:val="005B7E0D"/>
    <w:rPr>
      <w:rFonts w:ascii="Courier New" w:hAnsi="Courier New" w:cs="Courier New"/>
      <w:sz w:val="20"/>
      <w:szCs w:val="20"/>
    </w:rPr>
  </w:style>
  <w:style w:type="paragraph" w:styleId="RGV-berschrift">
    <w:name w:val="toa heading"/>
    <w:basedOn w:val="Standard"/>
    <w:next w:val="Standard"/>
    <w:uiPriority w:val="99"/>
    <w:semiHidden/>
    <w:rsid w:val="00621BB5"/>
    <w:pPr>
      <w:spacing w:before="120"/>
    </w:pPr>
    <w:rPr>
      <w:rFonts w:cs="Arial"/>
      <w:b/>
      <w:bCs/>
      <w:sz w:val="24"/>
      <w:szCs w:val="24"/>
    </w:rPr>
  </w:style>
  <w:style w:type="paragraph" w:styleId="StandardWeb">
    <w:name w:val="Normal (Web)"/>
    <w:basedOn w:val="Standard"/>
    <w:uiPriority w:val="99"/>
    <w:rsid w:val="00621BB5"/>
    <w:rPr>
      <w:sz w:val="24"/>
      <w:szCs w:val="24"/>
    </w:rPr>
  </w:style>
  <w:style w:type="paragraph" w:styleId="Titel">
    <w:name w:val="Title"/>
    <w:basedOn w:val="Standard"/>
    <w:link w:val="TitelZchn"/>
    <w:uiPriority w:val="99"/>
    <w:qFormat/>
    <w:rsid w:val="00621BB5"/>
    <w:pPr>
      <w:spacing w:before="240" w:after="60"/>
      <w:jc w:val="center"/>
      <w:outlineLvl w:val="0"/>
    </w:pPr>
    <w:rPr>
      <w:rFonts w:cs="Arial"/>
      <w:b/>
      <w:bCs/>
      <w:kern w:val="28"/>
      <w:sz w:val="32"/>
      <w:szCs w:val="32"/>
    </w:rPr>
  </w:style>
  <w:style w:type="character" w:customStyle="1" w:styleId="TitelZchn">
    <w:name w:val="Titel Zchn"/>
    <w:link w:val="Titel"/>
    <w:uiPriority w:val="99"/>
    <w:locked/>
    <w:rsid w:val="005B7E0D"/>
    <w:rPr>
      <w:rFonts w:ascii="Cambria" w:hAnsi="Cambria" w:cs="Times New Roman"/>
      <w:b/>
      <w:bCs/>
      <w:kern w:val="28"/>
      <w:sz w:val="32"/>
      <w:szCs w:val="32"/>
    </w:rPr>
  </w:style>
  <w:style w:type="paragraph" w:styleId="Umschlagabsenderadresse">
    <w:name w:val="envelope return"/>
    <w:basedOn w:val="Standard"/>
    <w:uiPriority w:val="99"/>
    <w:rsid w:val="00621BB5"/>
    <w:rPr>
      <w:rFonts w:cs="Arial"/>
      <w:sz w:val="20"/>
    </w:rPr>
  </w:style>
  <w:style w:type="paragraph" w:styleId="Umschlagadresse">
    <w:name w:val="envelope address"/>
    <w:basedOn w:val="Standard"/>
    <w:uiPriority w:val="99"/>
    <w:rsid w:val="00621BB5"/>
    <w:pPr>
      <w:framePr w:w="4320" w:h="2160" w:hRule="exact" w:hSpace="141" w:wrap="auto" w:hAnchor="page" w:xAlign="center" w:yAlign="bottom"/>
      <w:ind w:left="1"/>
    </w:pPr>
    <w:rPr>
      <w:rFonts w:cs="Arial"/>
      <w:sz w:val="24"/>
      <w:szCs w:val="24"/>
    </w:rPr>
  </w:style>
  <w:style w:type="paragraph" w:styleId="Untertitel">
    <w:name w:val="Subtitle"/>
    <w:basedOn w:val="Standard"/>
    <w:link w:val="UntertitelZchn"/>
    <w:uiPriority w:val="99"/>
    <w:qFormat/>
    <w:rsid w:val="00621BB5"/>
    <w:pPr>
      <w:spacing w:after="60"/>
      <w:jc w:val="center"/>
      <w:outlineLvl w:val="1"/>
    </w:pPr>
    <w:rPr>
      <w:rFonts w:cs="Arial"/>
      <w:sz w:val="24"/>
      <w:szCs w:val="24"/>
    </w:rPr>
  </w:style>
  <w:style w:type="character" w:customStyle="1" w:styleId="UntertitelZchn">
    <w:name w:val="Untertitel Zchn"/>
    <w:link w:val="Untertitel"/>
    <w:uiPriority w:val="99"/>
    <w:locked/>
    <w:rsid w:val="005B7E0D"/>
    <w:rPr>
      <w:rFonts w:ascii="Cambria" w:hAnsi="Cambria" w:cs="Times New Roman"/>
      <w:sz w:val="24"/>
      <w:szCs w:val="24"/>
    </w:rPr>
  </w:style>
  <w:style w:type="paragraph" w:styleId="Verzeichnis9">
    <w:name w:val="toc 9"/>
    <w:basedOn w:val="Standard"/>
    <w:next w:val="Standard"/>
    <w:autoRedefine/>
    <w:uiPriority w:val="99"/>
    <w:semiHidden/>
    <w:rsid w:val="00621BB5"/>
    <w:pPr>
      <w:ind w:left="1760"/>
    </w:pPr>
  </w:style>
  <w:style w:type="character" w:styleId="Seitenzahl">
    <w:name w:val="page number"/>
    <w:uiPriority w:val="99"/>
    <w:rsid w:val="00EC49F5"/>
    <w:rPr>
      <w:rFonts w:ascii="Arial" w:hAnsi="Arial" w:cs="Times New Roman"/>
    </w:rPr>
  </w:style>
  <w:style w:type="character" w:styleId="BesuchterLink">
    <w:name w:val="FollowedHyperlink"/>
    <w:uiPriority w:val="99"/>
    <w:rsid w:val="00621BB5"/>
    <w:rPr>
      <w:rFonts w:ascii="Frutiger 55 Roman" w:hAnsi="Frutiger 55 Roman" w:cs="Times New Roman"/>
      <w:color w:val="800080"/>
      <w:u w:val="single"/>
    </w:rPr>
  </w:style>
  <w:style w:type="character" w:styleId="Endnotenzeichen">
    <w:name w:val="endnote reference"/>
    <w:uiPriority w:val="99"/>
    <w:semiHidden/>
    <w:rsid w:val="00621BB5"/>
    <w:rPr>
      <w:rFonts w:ascii="Frutiger 55 Roman" w:hAnsi="Frutiger 55 Roman" w:cs="Times New Roman"/>
      <w:vertAlign w:val="superscript"/>
    </w:rPr>
  </w:style>
  <w:style w:type="character" w:styleId="Fett">
    <w:name w:val="Strong"/>
    <w:uiPriority w:val="99"/>
    <w:qFormat/>
    <w:rsid w:val="00621BB5"/>
    <w:rPr>
      <w:rFonts w:ascii="Frutiger 55 Roman" w:hAnsi="Frutiger 55 Roman" w:cs="Times New Roman"/>
      <w:b/>
      <w:bCs/>
    </w:rPr>
  </w:style>
  <w:style w:type="character" w:styleId="Funotenzeichen">
    <w:name w:val="footnote reference"/>
    <w:uiPriority w:val="99"/>
    <w:semiHidden/>
    <w:rsid w:val="00621BB5"/>
    <w:rPr>
      <w:rFonts w:ascii="Frutiger 55 Roman" w:hAnsi="Frutiger 55 Roman" w:cs="Times New Roman"/>
      <w:vertAlign w:val="superscript"/>
    </w:rPr>
  </w:style>
  <w:style w:type="character" w:styleId="Hervorhebung">
    <w:name w:val="Emphasis"/>
    <w:uiPriority w:val="99"/>
    <w:qFormat/>
    <w:rsid w:val="00621BB5"/>
    <w:rPr>
      <w:rFonts w:ascii="Frutiger 55 Roman" w:hAnsi="Frutiger 55 Roman" w:cs="Times New Roman"/>
      <w:iCs/>
    </w:rPr>
  </w:style>
  <w:style w:type="character" w:styleId="HTMLAkronym">
    <w:name w:val="HTML Acronym"/>
    <w:uiPriority w:val="99"/>
    <w:rsid w:val="00621BB5"/>
    <w:rPr>
      <w:rFonts w:ascii="Frutiger 55 Roman" w:hAnsi="Frutiger 55 Roman" w:cs="Times New Roman"/>
    </w:rPr>
  </w:style>
  <w:style w:type="character" w:styleId="HTMLBeispiel">
    <w:name w:val="HTML Sample"/>
    <w:uiPriority w:val="99"/>
    <w:rsid w:val="00621BB5"/>
    <w:rPr>
      <w:rFonts w:ascii="Frutiger 55 Roman" w:hAnsi="Frutiger 55 Roman" w:cs="Times New Roman"/>
    </w:rPr>
  </w:style>
  <w:style w:type="character" w:styleId="HTMLCode">
    <w:name w:val="HTML Code"/>
    <w:uiPriority w:val="99"/>
    <w:rsid w:val="00621BB5"/>
    <w:rPr>
      <w:rFonts w:ascii="Frutiger 55 Roman" w:hAnsi="Frutiger 55 Roman" w:cs="Times New Roman"/>
      <w:sz w:val="20"/>
      <w:szCs w:val="20"/>
    </w:rPr>
  </w:style>
  <w:style w:type="character" w:styleId="HTMLDefinition">
    <w:name w:val="HTML Definition"/>
    <w:uiPriority w:val="99"/>
    <w:rsid w:val="00621BB5"/>
    <w:rPr>
      <w:rFonts w:ascii="Frutiger 55 Roman" w:hAnsi="Frutiger 55 Roman" w:cs="Times New Roman"/>
      <w:iCs/>
    </w:rPr>
  </w:style>
  <w:style w:type="character" w:styleId="HTMLSchreibmaschine">
    <w:name w:val="HTML Typewriter"/>
    <w:uiPriority w:val="99"/>
    <w:rsid w:val="00621BB5"/>
    <w:rPr>
      <w:rFonts w:ascii="Frutiger 55 Roman" w:hAnsi="Frutiger 55 Roman" w:cs="Times New Roman"/>
      <w:sz w:val="20"/>
      <w:szCs w:val="20"/>
    </w:rPr>
  </w:style>
  <w:style w:type="character" w:styleId="HTMLTastatur">
    <w:name w:val="HTML Keyboard"/>
    <w:uiPriority w:val="99"/>
    <w:rsid w:val="00621BB5"/>
    <w:rPr>
      <w:rFonts w:ascii="Frutiger 55 Roman" w:hAnsi="Frutiger 55 Roman" w:cs="Times New Roman"/>
      <w:sz w:val="20"/>
      <w:szCs w:val="20"/>
    </w:rPr>
  </w:style>
  <w:style w:type="character" w:styleId="HTMLVariable">
    <w:name w:val="HTML Variable"/>
    <w:uiPriority w:val="99"/>
    <w:rsid w:val="00621BB5"/>
    <w:rPr>
      <w:rFonts w:ascii="Frutiger 55 Roman" w:hAnsi="Frutiger 55 Roman" w:cs="Times New Roman"/>
      <w:iCs/>
    </w:rPr>
  </w:style>
  <w:style w:type="paragraph" w:styleId="HTMLVorformatiert">
    <w:name w:val="HTML Preformatted"/>
    <w:basedOn w:val="Standard"/>
    <w:link w:val="HTMLVorformatiertZchn"/>
    <w:uiPriority w:val="99"/>
    <w:rsid w:val="00621BB5"/>
    <w:rPr>
      <w:rFonts w:cs="Courier New"/>
      <w:sz w:val="20"/>
    </w:rPr>
  </w:style>
  <w:style w:type="character" w:customStyle="1" w:styleId="HTMLVorformatiertZchn">
    <w:name w:val="HTML Vorformatiert Zchn"/>
    <w:link w:val="HTMLVorformatiert"/>
    <w:uiPriority w:val="99"/>
    <w:semiHidden/>
    <w:locked/>
    <w:rsid w:val="005B7E0D"/>
    <w:rPr>
      <w:rFonts w:ascii="Courier New" w:hAnsi="Courier New" w:cs="Courier New"/>
      <w:sz w:val="20"/>
      <w:szCs w:val="20"/>
    </w:rPr>
  </w:style>
  <w:style w:type="character" w:styleId="HTMLZitat">
    <w:name w:val="HTML Cite"/>
    <w:uiPriority w:val="99"/>
    <w:rsid w:val="00621BB5"/>
    <w:rPr>
      <w:rFonts w:ascii="Frutiger 55 Roman" w:hAnsi="Frutiger 55 Roman" w:cs="Times New Roman"/>
      <w:iCs/>
    </w:rPr>
  </w:style>
  <w:style w:type="character" w:styleId="Hyperlink">
    <w:name w:val="Hyperlink"/>
    <w:uiPriority w:val="99"/>
    <w:rsid w:val="00621BB5"/>
    <w:rPr>
      <w:rFonts w:ascii="Frutiger 55 Roman" w:hAnsi="Frutiger 55 Roman" w:cs="Times New Roman"/>
      <w:color w:val="0000FF"/>
      <w:u w:val="single"/>
    </w:rPr>
  </w:style>
  <w:style w:type="character" w:styleId="Kommentarzeichen">
    <w:name w:val="annotation reference"/>
    <w:uiPriority w:val="99"/>
    <w:semiHidden/>
    <w:rsid w:val="00621BB5"/>
    <w:rPr>
      <w:rFonts w:ascii="Frutiger 55 Roman" w:hAnsi="Frutiger 55 Roman" w:cs="Times New Roman"/>
      <w:sz w:val="16"/>
      <w:szCs w:val="16"/>
    </w:rPr>
  </w:style>
  <w:style w:type="character" w:styleId="Zeilennummer">
    <w:name w:val="line number"/>
    <w:uiPriority w:val="99"/>
    <w:rsid w:val="00621BB5"/>
    <w:rPr>
      <w:rFonts w:ascii="Frutiger 55 Roman" w:hAnsi="Frutiger 55 Roman" w:cs="Times New Roman"/>
    </w:rPr>
  </w:style>
  <w:style w:type="paragraph" w:styleId="Listenabsatz">
    <w:name w:val="List Paragraph"/>
    <w:basedOn w:val="Standard"/>
    <w:uiPriority w:val="99"/>
    <w:qFormat/>
    <w:rsid w:val="008918D4"/>
    <w:pPr>
      <w:ind w:left="720"/>
      <w:contextualSpacing/>
    </w:pPr>
  </w:style>
  <w:style w:type="table" w:styleId="Tabellenraster">
    <w:name w:val="Table Grid"/>
    <w:basedOn w:val="NormaleTabelle"/>
    <w:uiPriority w:val="99"/>
    <w:rsid w:val="00420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895C96"/>
    <w:rPr>
      <w:rFonts w:ascii="Tahoma" w:hAnsi="Tahoma" w:cs="Tahoma"/>
      <w:sz w:val="16"/>
      <w:szCs w:val="16"/>
    </w:rPr>
  </w:style>
  <w:style w:type="character" w:customStyle="1" w:styleId="SprechblasentextZchn">
    <w:name w:val="Sprechblasentext Zchn"/>
    <w:link w:val="Sprechblasentext"/>
    <w:uiPriority w:val="99"/>
    <w:semiHidden/>
    <w:locked/>
    <w:rsid w:val="005B7E0D"/>
    <w:rPr>
      <w:rFonts w:cs="Times New Roman"/>
      <w:sz w:val="2"/>
    </w:rPr>
  </w:style>
  <w:style w:type="paragraph" w:customStyle="1" w:styleId="Ort">
    <w:name w:val="Ort"/>
    <w:basedOn w:val="Standard"/>
    <w:link w:val="OrtZchn"/>
    <w:qFormat/>
    <w:rsid w:val="00E069DE"/>
    <w:pPr>
      <w:spacing w:after="200" w:line="276" w:lineRule="auto"/>
    </w:pPr>
    <w:rPr>
      <w:rFonts w:ascii="BundesSerif Office" w:eastAsia="BundesSerif Office" w:hAnsi="BundesSerif Office"/>
      <w:szCs w:val="22"/>
      <w:lang w:eastAsia="en-US"/>
    </w:rPr>
  </w:style>
  <w:style w:type="character" w:customStyle="1" w:styleId="OrtZchn">
    <w:name w:val="Ort Zchn"/>
    <w:link w:val="Ort"/>
    <w:rsid w:val="00E069DE"/>
    <w:rPr>
      <w:rFonts w:ascii="BundesSerif Office" w:eastAsia="BundesSerif Office" w:hAnsi="BundesSerif Office"/>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city.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tandrohre@enercity.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homuth@hannover-airpor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1627</Words>
  <Characters>11959</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Sicherheitsmerkblatt für betriebsfremde Unternehmen und Arbeitskräfte</vt:lpstr>
    </vt:vector>
  </TitlesOfParts>
  <Company>AirITSystems Hannover GmbH</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Sicherheitsmerkblatt für betriebsfremde Unternehmen und Arbeitskräfte</dc:title>
  <dc:subject/>
  <dc:creator>92381</dc:creator>
  <cp:keywords/>
  <dc:description/>
  <cp:lastModifiedBy>Gieseler, Ramón</cp:lastModifiedBy>
  <cp:revision>4</cp:revision>
  <cp:lastPrinted>2021-06-01T06:47:00Z</cp:lastPrinted>
  <dcterms:created xsi:type="dcterms:W3CDTF">2025-03-13T14:37:00Z</dcterms:created>
  <dcterms:modified xsi:type="dcterms:W3CDTF">2025-03-14T10:25:00Z</dcterms:modified>
</cp:coreProperties>
</file>